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741" w:rsidRPr="00E64741" w:rsidRDefault="00E64741" w:rsidP="00E64741">
      <w:pPr>
        <w:pStyle w:val="ab"/>
        <w:jc w:val="center"/>
        <w:rPr>
          <w:sz w:val="24"/>
          <w:szCs w:val="24"/>
        </w:rPr>
      </w:pPr>
      <w:r w:rsidRPr="00884BEC">
        <w:rPr>
          <w:rFonts w:ascii="Times New Roman" w:hAnsi="Times New Roman"/>
          <w:sz w:val="24"/>
          <w:szCs w:val="24"/>
        </w:rPr>
        <w:t>Мониторинг качества финансового менеджмента подведомственных государственных учреждений по итогам 202</w:t>
      </w:r>
      <w:r w:rsidR="00E046C0">
        <w:rPr>
          <w:rFonts w:ascii="Times New Roman" w:hAnsi="Times New Roman"/>
          <w:sz w:val="24"/>
          <w:szCs w:val="24"/>
        </w:rPr>
        <w:t>4</w:t>
      </w:r>
      <w:r w:rsidRPr="00884BEC">
        <w:rPr>
          <w:rFonts w:ascii="Times New Roman" w:hAnsi="Times New Roman"/>
          <w:sz w:val="24"/>
          <w:szCs w:val="24"/>
        </w:rPr>
        <w:t xml:space="preserve"> года</w:t>
      </w:r>
    </w:p>
    <w:p w:rsidR="00E64741" w:rsidRPr="006914E8" w:rsidRDefault="00E64741">
      <w:pPr>
        <w:rPr>
          <w:sz w:val="16"/>
          <w:szCs w:val="16"/>
        </w:rPr>
      </w:pPr>
    </w:p>
    <w:tbl>
      <w:tblPr>
        <w:tblStyle w:val="ae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13"/>
        <w:gridCol w:w="709"/>
        <w:gridCol w:w="2693"/>
        <w:gridCol w:w="3118"/>
        <w:gridCol w:w="2835"/>
      </w:tblGrid>
      <w:tr w:rsidR="002403AD" w:rsidTr="00BE2AEC">
        <w:tc>
          <w:tcPr>
            <w:tcW w:w="6522" w:type="dxa"/>
            <w:gridSpan w:val="2"/>
          </w:tcPr>
          <w:p w:rsidR="00EF2296" w:rsidRPr="00884BEC" w:rsidRDefault="00EF2296" w:rsidP="00182708">
            <w:pPr>
              <w:spacing w:before="0" w:after="0"/>
              <w:jc w:val="left"/>
              <w:rPr>
                <w:sz w:val="20"/>
              </w:rPr>
            </w:pPr>
            <w:r w:rsidRPr="00884BEC">
              <w:rPr>
                <w:sz w:val="20"/>
              </w:rPr>
              <w:t>Наименование учреждения</w:t>
            </w:r>
          </w:p>
        </w:tc>
        <w:tc>
          <w:tcPr>
            <w:tcW w:w="2693" w:type="dxa"/>
          </w:tcPr>
          <w:p w:rsidR="00EF2296" w:rsidRPr="00884BEC" w:rsidRDefault="006F3056" w:rsidP="00F4656E">
            <w:pPr>
              <w:spacing w:before="0" w:after="0"/>
              <w:jc w:val="center"/>
              <w:rPr>
                <w:b/>
                <w:sz w:val="20"/>
              </w:rPr>
            </w:pPr>
            <w:r w:rsidRPr="00884BEC">
              <w:rPr>
                <w:b/>
                <w:sz w:val="20"/>
              </w:rPr>
              <w:t>ГБУ «Управление домами администрации Брянской области»</w:t>
            </w:r>
          </w:p>
        </w:tc>
        <w:tc>
          <w:tcPr>
            <w:tcW w:w="3118" w:type="dxa"/>
          </w:tcPr>
          <w:p w:rsidR="00EF2296" w:rsidRPr="00884BEC" w:rsidRDefault="006F3056" w:rsidP="000C271E">
            <w:pPr>
              <w:spacing w:before="0" w:after="0"/>
              <w:jc w:val="center"/>
              <w:rPr>
                <w:b/>
                <w:sz w:val="20"/>
              </w:rPr>
            </w:pPr>
            <w:r w:rsidRPr="00884BEC">
              <w:rPr>
                <w:b/>
                <w:sz w:val="20"/>
              </w:rPr>
              <w:t>ГБУ «Автобаза администрации Брянской области»</w:t>
            </w:r>
          </w:p>
        </w:tc>
        <w:tc>
          <w:tcPr>
            <w:tcW w:w="2835" w:type="dxa"/>
          </w:tcPr>
          <w:p w:rsidR="00EF2296" w:rsidRPr="00884BEC" w:rsidRDefault="00CE537A" w:rsidP="007D27DB">
            <w:pPr>
              <w:spacing w:before="0" w:after="0"/>
              <w:jc w:val="center"/>
              <w:rPr>
                <w:b/>
                <w:sz w:val="20"/>
              </w:rPr>
            </w:pPr>
            <w:r w:rsidRPr="00884BEC">
              <w:rPr>
                <w:b/>
                <w:sz w:val="20"/>
              </w:rPr>
              <w:t>ГАУ Брянской области «Сосновый бор»</w:t>
            </w:r>
          </w:p>
        </w:tc>
      </w:tr>
      <w:tr w:rsidR="002403AD" w:rsidTr="00BE2AEC">
        <w:tc>
          <w:tcPr>
            <w:tcW w:w="6522" w:type="dxa"/>
            <w:gridSpan w:val="2"/>
            <w:tcBorders>
              <w:bottom w:val="single" w:sz="4" w:space="0" w:color="auto"/>
            </w:tcBorders>
          </w:tcPr>
          <w:p w:rsidR="004F48BD" w:rsidRPr="00884BEC" w:rsidRDefault="00EF2296" w:rsidP="00182708">
            <w:pPr>
              <w:spacing w:before="0" w:after="0"/>
              <w:jc w:val="left"/>
              <w:rPr>
                <w:b/>
                <w:sz w:val="20"/>
              </w:rPr>
            </w:pPr>
            <w:r w:rsidRPr="00884BEC">
              <w:rPr>
                <w:b/>
                <w:sz w:val="20"/>
              </w:rPr>
              <w:t>Итоговая оценка/максимальная оценка </w:t>
            </w:r>
          </w:p>
          <w:p w:rsidR="00EF2296" w:rsidRPr="00884BEC" w:rsidRDefault="00EF2296" w:rsidP="00182708">
            <w:pPr>
              <w:spacing w:before="0" w:after="0"/>
              <w:jc w:val="left"/>
              <w:rPr>
                <w:b/>
                <w:sz w:val="20"/>
              </w:rPr>
            </w:pPr>
            <w:r w:rsidRPr="00884BEC">
              <w:rPr>
                <w:b/>
                <w:sz w:val="20"/>
              </w:rPr>
              <w:t>(в баллах)</w:t>
            </w:r>
          </w:p>
        </w:tc>
        <w:tc>
          <w:tcPr>
            <w:tcW w:w="2693" w:type="dxa"/>
            <w:vAlign w:val="center"/>
          </w:tcPr>
          <w:p w:rsidR="00EF2296" w:rsidRPr="00F4656E" w:rsidRDefault="00F43887" w:rsidP="00503341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94</w:t>
            </w:r>
            <w:r w:rsidR="000C271E" w:rsidRPr="00F4656E">
              <w:rPr>
                <w:b/>
                <w:sz w:val="20"/>
              </w:rPr>
              <w:t>/100</w:t>
            </w:r>
          </w:p>
        </w:tc>
        <w:tc>
          <w:tcPr>
            <w:tcW w:w="3118" w:type="dxa"/>
            <w:vAlign w:val="center"/>
          </w:tcPr>
          <w:p w:rsidR="00EF2296" w:rsidRPr="00F4656E" w:rsidRDefault="008D6009" w:rsidP="00503341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83,5</w:t>
            </w:r>
            <w:r w:rsidR="000C271E" w:rsidRPr="00F4656E">
              <w:rPr>
                <w:b/>
                <w:sz w:val="20"/>
              </w:rPr>
              <w:t>/100</w:t>
            </w:r>
          </w:p>
        </w:tc>
        <w:tc>
          <w:tcPr>
            <w:tcW w:w="2835" w:type="dxa"/>
            <w:vAlign w:val="center"/>
          </w:tcPr>
          <w:p w:rsidR="00EF2296" w:rsidRPr="00F4656E" w:rsidRDefault="00217A3C" w:rsidP="008D6009">
            <w:pPr>
              <w:spacing w:before="0"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  <w:r w:rsidR="008D6009">
              <w:rPr>
                <w:b/>
                <w:sz w:val="20"/>
              </w:rPr>
              <w:t>7</w:t>
            </w:r>
            <w:r w:rsidR="0066598C" w:rsidRPr="00F4656E">
              <w:rPr>
                <w:b/>
                <w:sz w:val="20"/>
              </w:rPr>
              <w:t>/100</w:t>
            </w:r>
          </w:p>
        </w:tc>
      </w:tr>
      <w:tr w:rsidR="00E62DFC" w:rsidTr="00BE2AEC">
        <w:trPr>
          <w:trHeight w:val="383"/>
        </w:trPr>
        <w:tc>
          <w:tcPr>
            <w:tcW w:w="6522" w:type="dxa"/>
            <w:gridSpan w:val="2"/>
            <w:vMerge w:val="restart"/>
            <w:tcBorders>
              <w:tr2bl w:val="single" w:sz="4" w:space="0" w:color="auto"/>
            </w:tcBorders>
          </w:tcPr>
          <w:p w:rsidR="00E62DFC" w:rsidRDefault="00E62DFC" w:rsidP="00CA20DF">
            <w:pPr>
              <w:spacing w:before="0" w:after="0"/>
              <w:jc w:val="left"/>
              <w:rPr>
                <w:szCs w:val="22"/>
              </w:rPr>
            </w:pPr>
            <w:r>
              <w:rPr>
                <w:sz w:val="20"/>
              </w:rPr>
              <w:t>Наименование показателей</w:t>
            </w:r>
          </w:p>
          <w:p w:rsidR="00217A3C" w:rsidRDefault="00217A3C" w:rsidP="00E62DFC">
            <w:pPr>
              <w:spacing w:before="0" w:after="0"/>
              <w:jc w:val="right"/>
              <w:rPr>
                <w:sz w:val="20"/>
              </w:rPr>
            </w:pPr>
          </w:p>
          <w:p w:rsidR="00E62DFC" w:rsidRPr="00E62DFC" w:rsidRDefault="00E62DFC" w:rsidP="00E62DFC">
            <w:pPr>
              <w:spacing w:before="0" w:after="0"/>
              <w:jc w:val="right"/>
              <w:rPr>
                <w:sz w:val="20"/>
              </w:rPr>
            </w:pPr>
            <w:r>
              <w:rPr>
                <w:sz w:val="20"/>
              </w:rPr>
              <w:t>Вес направления/</w:t>
            </w:r>
          </w:p>
          <w:p w:rsidR="00E62DFC" w:rsidRPr="00E62DFC" w:rsidRDefault="00E62DFC" w:rsidP="00E62DFC">
            <w:pPr>
              <w:spacing w:before="0" w:after="0"/>
              <w:jc w:val="right"/>
              <w:rPr>
                <w:szCs w:val="22"/>
              </w:rPr>
            </w:pPr>
            <w:r>
              <w:rPr>
                <w:sz w:val="20"/>
              </w:rPr>
              <w:t>к</w:t>
            </w:r>
            <w:r w:rsidRPr="00E62DFC">
              <w:rPr>
                <w:sz w:val="20"/>
              </w:rPr>
              <w:t>оэффициент показателя</w:t>
            </w:r>
          </w:p>
        </w:tc>
        <w:tc>
          <w:tcPr>
            <w:tcW w:w="8646" w:type="dxa"/>
            <w:gridSpan w:val="3"/>
          </w:tcPr>
          <w:p w:rsidR="00E62DFC" w:rsidRPr="00884BEC" w:rsidRDefault="00E62DFC" w:rsidP="007D27DB">
            <w:pPr>
              <w:spacing w:before="0" w:after="0"/>
              <w:jc w:val="center"/>
              <w:rPr>
                <w:sz w:val="20"/>
              </w:rPr>
            </w:pPr>
            <w:r w:rsidRPr="00884BEC">
              <w:rPr>
                <w:sz w:val="20"/>
              </w:rPr>
              <w:t>Значение показателей</w:t>
            </w:r>
          </w:p>
        </w:tc>
      </w:tr>
      <w:tr w:rsidR="00E04B26" w:rsidTr="00BE2AEC">
        <w:trPr>
          <w:trHeight w:val="700"/>
        </w:trPr>
        <w:tc>
          <w:tcPr>
            <w:tcW w:w="6522" w:type="dxa"/>
            <w:gridSpan w:val="2"/>
            <w:vMerge/>
            <w:tcBorders>
              <w:tr2bl w:val="single" w:sz="4" w:space="0" w:color="auto"/>
            </w:tcBorders>
          </w:tcPr>
          <w:p w:rsidR="00E04B26" w:rsidRDefault="00E04B26" w:rsidP="00182708">
            <w:pPr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E04B26" w:rsidRPr="00884BEC" w:rsidRDefault="00E04B26" w:rsidP="00217A3C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84BEC">
              <w:rPr>
                <w:sz w:val="18"/>
                <w:szCs w:val="18"/>
              </w:rPr>
              <w:t>Общая оценка по направлению (в баллах)</w:t>
            </w:r>
            <w:r>
              <w:rPr>
                <w:sz w:val="18"/>
                <w:szCs w:val="18"/>
              </w:rPr>
              <w:t>/</w:t>
            </w:r>
            <w:r w:rsidRPr="00884BEC">
              <w:rPr>
                <w:sz w:val="18"/>
                <w:szCs w:val="18"/>
              </w:rPr>
              <w:t>Оценка показателя (целевое значение = 1)</w:t>
            </w:r>
          </w:p>
        </w:tc>
        <w:tc>
          <w:tcPr>
            <w:tcW w:w="3118" w:type="dxa"/>
          </w:tcPr>
          <w:p w:rsidR="00E04B26" w:rsidRPr="00884BEC" w:rsidRDefault="00E04B26" w:rsidP="001103C2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84BEC">
              <w:rPr>
                <w:sz w:val="18"/>
                <w:szCs w:val="18"/>
              </w:rPr>
              <w:t>Общая оценка по направлению (в баллах)</w:t>
            </w:r>
            <w:r>
              <w:rPr>
                <w:sz w:val="18"/>
                <w:szCs w:val="18"/>
              </w:rPr>
              <w:t>/</w:t>
            </w:r>
            <w:r w:rsidRPr="00884BEC">
              <w:rPr>
                <w:sz w:val="18"/>
                <w:szCs w:val="18"/>
              </w:rPr>
              <w:t>Оценка показателя (целевое значение = 1)</w:t>
            </w:r>
          </w:p>
        </w:tc>
        <w:tc>
          <w:tcPr>
            <w:tcW w:w="2835" w:type="dxa"/>
          </w:tcPr>
          <w:p w:rsidR="00E04B26" w:rsidRPr="00E04B26" w:rsidRDefault="00E04B26" w:rsidP="00217A3C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884BEC">
              <w:rPr>
                <w:sz w:val="18"/>
                <w:szCs w:val="18"/>
              </w:rPr>
              <w:t>Общая оценка по направлению (в баллах)</w:t>
            </w:r>
            <w:r>
              <w:rPr>
                <w:sz w:val="18"/>
                <w:szCs w:val="18"/>
              </w:rPr>
              <w:t>/</w:t>
            </w:r>
            <w:r w:rsidRPr="00884BEC">
              <w:rPr>
                <w:sz w:val="18"/>
                <w:szCs w:val="18"/>
              </w:rPr>
              <w:t>Оценка показателя (целевое значение = 1)</w:t>
            </w:r>
          </w:p>
        </w:tc>
      </w:tr>
      <w:tr w:rsidR="00BE2AEC" w:rsidTr="00BE2AEC">
        <w:trPr>
          <w:trHeight w:val="303"/>
        </w:trPr>
        <w:tc>
          <w:tcPr>
            <w:tcW w:w="5813" w:type="dxa"/>
          </w:tcPr>
          <w:p w:rsidR="006F3056" w:rsidRPr="00503341" w:rsidRDefault="006F3056" w:rsidP="006E1F8A">
            <w:pPr>
              <w:spacing w:before="0" w:after="0"/>
              <w:jc w:val="left"/>
              <w:rPr>
                <w:sz w:val="20"/>
              </w:rPr>
            </w:pPr>
            <w:r w:rsidRPr="00503341">
              <w:rPr>
                <w:sz w:val="20"/>
              </w:rPr>
              <w:t xml:space="preserve">1. </w:t>
            </w:r>
            <w:r>
              <w:rPr>
                <w:sz w:val="20"/>
              </w:rPr>
              <w:t>Качество управления расходами бюджета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40 </w:t>
            </w:r>
            <w:r w:rsidRPr="00503341">
              <w:rPr>
                <w:sz w:val="20"/>
              </w:rPr>
              <w:t>%</w:t>
            </w:r>
          </w:p>
        </w:tc>
        <w:tc>
          <w:tcPr>
            <w:tcW w:w="2693" w:type="dxa"/>
            <w:vAlign w:val="center"/>
          </w:tcPr>
          <w:p w:rsidR="006F3056" w:rsidRPr="00F4656E" w:rsidRDefault="00F43887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3118" w:type="dxa"/>
            <w:vAlign w:val="center"/>
          </w:tcPr>
          <w:p w:rsidR="006F3056" w:rsidRPr="00F4656E" w:rsidRDefault="006F3056" w:rsidP="00874ED4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835" w:type="dxa"/>
            <w:vAlign w:val="center"/>
          </w:tcPr>
          <w:p w:rsidR="006F3056" w:rsidRPr="00DA500B" w:rsidRDefault="00892BD6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BE2AEC" w:rsidTr="00BE2AEC">
        <w:trPr>
          <w:trHeight w:val="495"/>
        </w:trPr>
        <w:tc>
          <w:tcPr>
            <w:tcW w:w="5813" w:type="dxa"/>
          </w:tcPr>
          <w:p w:rsidR="006F3056" w:rsidRPr="00503341" w:rsidRDefault="006F3056" w:rsidP="00805308">
            <w:pPr>
              <w:spacing w:before="0" w:after="0"/>
              <w:jc w:val="left"/>
              <w:rPr>
                <w:rFonts w:eastAsia="Courier New"/>
                <w:sz w:val="20"/>
              </w:rPr>
            </w:pPr>
            <w:r w:rsidRPr="006E1F8A">
              <w:rPr>
                <w:rFonts w:eastAsia="Courier New"/>
                <w:sz w:val="20"/>
              </w:rPr>
              <w:t xml:space="preserve">Неправомерное, в </w:t>
            </w:r>
            <w:proofErr w:type="spellStart"/>
            <w:r w:rsidRPr="006E1F8A">
              <w:rPr>
                <w:rFonts w:eastAsia="Courier New"/>
                <w:sz w:val="20"/>
              </w:rPr>
              <w:t>т.ч</w:t>
            </w:r>
            <w:proofErr w:type="spellEnd"/>
            <w:r w:rsidRPr="006E1F8A">
              <w:rPr>
                <w:rFonts w:eastAsia="Courier New"/>
                <w:sz w:val="20"/>
              </w:rPr>
              <w:t>. нецелевое использование средств на финансовое обеспечение деятельности учреждения и средств на иные цели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503341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874ED4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F3056" w:rsidRPr="00892BD6" w:rsidRDefault="00892BD6" w:rsidP="00503341">
            <w:pPr>
              <w:spacing w:before="0" w:after="0"/>
              <w:jc w:val="center"/>
              <w:rPr>
                <w:sz w:val="20"/>
              </w:rPr>
            </w:pPr>
            <w:r w:rsidRPr="00892BD6">
              <w:rPr>
                <w:sz w:val="20"/>
              </w:rPr>
              <w:t>1</w:t>
            </w:r>
          </w:p>
        </w:tc>
      </w:tr>
      <w:tr w:rsidR="00BE2AEC" w:rsidTr="00BE2AEC">
        <w:trPr>
          <w:trHeight w:val="495"/>
        </w:trPr>
        <w:tc>
          <w:tcPr>
            <w:tcW w:w="5813" w:type="dxa"/>
          </w:tcPr>
          <w:p w:rsidR="006F3056" w:rsidRPr="006E1F8A" w:rsidRDefault="006F3056" w:rsidP="00805308">
            <w:pPr>
              <w:spacing w:before="0" w:after="0"/>
              <w:jc w:val="left"/>
              <w:rPr>
                <w:rFonts w:eastAsia="Courier New"/>
                <w:sz w:val="20"/>
              </w:rPr>
            </w:pPr>
            <w:r w:rsidRPr="00CB4512">
              <w:rPr>
                <w:rFonts w:eastAsia="Courier New"/>
                <w:sz w:val="20"/>
              </w:rPr>
              <w:t>Доля неисполненных на конец отчетного года средств на финансовое обеспечение выполнения государственного задания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503341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874ED4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F3056" w:rsidRPr="00892BD6" w:rsidRDefault="00892BD6" w:rsidP="00503341">
            <w:pPr>
              <w:spacing w:before="0" w:after="0"/>
              <w:jc w:val="center"/>
              <w:rPr>
                <w:sz w:val="20"/>
              </w:rPr>
            </w:pPr>
            <w:r w:rsidRPr="00892BD6">
              <w:rPr>
                <w:sz w:val="20"/>
              </w:rPr>
              <w:t>1</w:t>
            </w:r>
          </w:p>
        </w:tc>
      </w:tr>
      <w:tr w:rsidR="00BE2AEC" w:rsidTr="00BE2AEC">
        <w:trPr>
          <w:trHeight w:val="495"/>
        </w:trPr>
        <w:tc>
          <w:tcPr>
            <w:tcW w:w="5813" w:type="dxa"/>
          </w:tcPr>
          <w:p w:rsidR="006F3056" w:rsidRPr="00CB4512" w:rsidRDefault="006F3056" w:rsidP="00805308">
            <w:pPr>
              <w:spacing w:before="0" w:after="0"/>
              <w:jc w:val="left"/>
              <w:rPr>
                <w:rFonts w:eastAsia="Courier New"/>
                <w:sz w:val="20"/>
              </w:rPr>
            </w:pPr>
            <w:r w:rsidRPr="00CB4512">
              <w:rPr>
                <w:rFonts w:eastAsia="Courier New"/>
                <w:sz w:val="20"/>
              </w:rPr>
              <w:t>Доля неисполненных на конец отчетного года средств субсидии на иные цели, капитальные вложения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503341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874ED4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F3056" w:rsidRPr="00892BD6" w:rsidRDefault="00892BD6" w:rsidP="00503341">
            <w:pPr>
              <w:spacing w:before="0" w:after="0"/>
              <w:jc w:val="center"/>
              <w:rPr>
                <w:sz w:val="20"/>
              </w:rPr>
            </w:pPr>
            <w:r w:rsidRPr="00892BD6">
              <w:rPr>
                <w:sz w:val="20"/>
              </w:rPr>
              <w:t>1</w:t>
            </w:r>
          </w:p>
        </w:tc>
      </w:tr>
      <w:tr w:rsidR="00BE2AEC" w:rsidTr="006914E8">
        <w:trPr>
          <w:trHeight w:val="313"/>
        </w:trPr>
        <w:tc>
          <w:tcPr>
            <w:tcW w:w="5813" w:type="dxa"/>
          </w:tcPr>
          <w:p w:rsidR="006F3056" w:rsidRPr="00CB4512" w:rsidRDefault="006F3056" w:rsidP="00805308">
            <w:pPr>
              <w:spacing w:before="0" w:after="0"/>
              <w:jc w:val="left"/>
              <w:rPr>
                <w:rFonts w:eastAsia="Courier New"/>
                <w:sz w:val="20"/>
              </w:rPr>
            </w:pPr>
            <w:r w:rsidRPr="00CB4512">
              <w:rPr>
                <w:rFonts w:eastAsia="Courier New"/>
                <w:sz w:val="20"/>
              </w:rPr>
              <w:t>Управление кредиторской задолженностью по заработной плате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503341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874ED4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F3056" w:rsidRPr="00892BD6" w:rsidRDefault="00892BD6" w:rsidP="00503341">
            <w:pPr>
              <w:spacing w:before="0" w:after="0"/>
              <w:jc w:val="center"/>
              <w:rPr>
                <w:sz w:val="20"/>
              </w:rPr>
            </w:pPr>
            <w:r w:rsidRPr="00892BD6">
              <w:rPr>
                <w:sz w:val="20"/>
              </w:rPr>
              <w:t>1</w:t>
            </w:r>
          </w:p>
        </w:tc>
      </w:tr>
      <w:tr w:rsidR="00BE2AEC" w:rsidTr="00BE2AEC">
        <w:trPr>
          <w:trHeight w:val="495"/>
        </w:trPr>
        <w:tc>
          <w:tcPr>
            <w:tcW w:w="5813" w:type="dxa"/>
          </w:tcPr>
          <w:p w:rsidR="006F3056" w:rsidRPr="00CB4512" w:rsidRDefault="006F3056" w:rsidP="00805308">
            <w:pPr>
              <w:spacing w:before="0" w:after="0"/>
              <w:jc w:val="left"/>
              <w:rPr>
                <w:rFonts w:eastAsia="Courier New"/>
                <w:sz w:val="20"/>
              </w:rPr>
            </w:pPr>
            <w:r w:rsidRPr="00CB4512">
              <w:rPr>
                <w:rFonts w:eastAsia="Courier New"/>
                <w:sz w:val="20"/>
              </w:rPr>
              <w:t>Наличие задолженности по уплате налогов и иных обязательных платежей на конец отчетного финансового года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0,15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503341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874ED4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F3056" w:rsidRPr="00892BD6" w:rsidRDefault="00892BD6" w:rsidP="00503341">
            <w:pPr>
              <w:spacing w:before="0" w:after="0"/>
              <w:jc w:val="center"/>
              <w:rPr>
                <w:sz w:val="20"/>
              </w:rPr>
            </w:pPr>
            <w:r w:rsidRPr="00892BD6">
              <w:rPr>
                <w:sz w:val="20"/>
              </w:rPr>
              <w:t>0</w:t>
            </w:r>
          </w:p>
        </w:tc>
      </w:tr>
      <w:tr w:rsidR="00BE2AEC" w:rsidTr="00BE2AEC">
        <w:trPr>
          <w:trHeight w:val="495"/>
        </w:trPr>
        <w:tc>
          <w:tcPr>
            <w:tcW w:w="5813" w:type="dxa"/>
          </w:tcPr>
          <w:p w:rsidR="006F3056" w:rsidRPr="00CB4512" w:rsidRDefault="006F3056" w:rsidP="00805308">
            <w:pPr>
              <w:spacing w:before="0" w:after="0"/>
              <w:jc w:val="left"/>
              <w:rPr>
                <w:rFonts w:eastAsia="Courier New"/>
                <w:sz w:val="20"/>
              </w:rPr>
            </w:pPr>
            <w:r w:rsidRPr="00CB4512">
              <w:rPr>
                <w:rFonts w:eastAsia="Courier New"/>
                <w:sz w:val="20"/>
              </w:rPr>
              <w:t>Управление кредиторской задолженностью по</w:t>
            </w:r>
            <w:bookmarkStart w:id="0" w:name="_GoBack"/>
            <w:bookmarkEnd w:id="0"/>
            <w:r w:rsidRPr="00CB4512">
              <w:rPr>
                <w:rFonts w:eastAsia="Courier New"/>
                <w:sz w:val="20"/>
              </w:rPr>
              <w:t xml:space="preserve"> расчетам с поставщиками и подрядчиками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503341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874ED4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F3056" w:rsidRPr="00892BD6" w:rsidRDefault="00892BD6" w:rsidP="00503341">
            <w:pPr>
              <w:spacing w:before="0" w:after="0"/>
              <w:jc w:val="center"/>
              <w:rPr>
                <w:sz w:val="20"/>
              </w:rPr>
            </w:pPr>
            <w:r w:rsidRPr="00892BD6">
              <w:rPr>
                <w:sz w:val="20"/>
              </w:rPr>
              <w:t>0</w:t>
            </w:r>
          </w:p>
        </w:tc>
      </w:tr>
      <w:tr w:rsidR="00BE2AEC" w:rsidTr="00BE2AEC">
        <w:trPr>
          <w:trHeight w:val="369"/>
        </w:trPr>
        <w:tc>
          <w:tcPr>
            <w:tcW w:w="5813" w:type="dxa"/>
          </w:tcPr>
          <w:p w:rsidR="006F3056" w:rsidRPr="00503341" w:rsidRDefault="006F3056" w:rsidP="00805308">
            <w:pPr>
              <w:spacing w:before="0" w:after="0"/>
              <w:jc w:val="left"/>
              <w:rPr>
                <w:sz w:val="20"/>
              </w:rPr>
            </w:pPr>
            <w:r w:rsidRPr="00503341">
              <w:rPr>
                <w:sz w:val="20"/>
              </w:rPr>
              <w:t xml:space="preserve">2. </w:t>
            </w:r>
            <w:r w:rsidRPr="00CB4512">
              <w:rPr>
                <w:sz w:val="20"/>
              </w:rPr>
              <w:t>Качество управления доходами бюджета, оценка поступления средств от приносящей доход деятельности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</w:t>
            </w:r>
            <w:r w:rsidRPr="00503341">
              <w:rPr>
                <w:sz w:val="20"/>
              </w:rPr>
              <w:t>%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6F3056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9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874ED4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4,5</w:t>
            </w:r>
          </w:p>
        </w:tc>
        <w:tc>
          <w:tcPr>
            <w:tcW w:w="2835" w:type="dxa"/>
            <w:vAlign w:val="center"/>
          </w:tcPr>
          <w:p w:rsidR="006F3056" w:rsidRPr="00DA500B" w:rsidRDefault="00892BD6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</w:tr>
      <w:tr w:rsidR="00BE2AEC" w:rsidTr="006914E8">
        <w:trPr>
          <w:trHeight w:val="241"/>
        </w:trPr>
        <w:tc>
          <w:tcPr>
            <w:tcW w:w="5813" w:type="dxa"/>
          </w:tcPr>
          <w:p w:rsidR="006F3056" w:rsidRPr="00503341" w:rsidRDefault="006F3056" w:rsidP="00805308">
            <w:pPr>
              <w:spacing w:before="0" w:after="0"/>
              <w:jc w:val="left"/>
              <w:rPr>
                <w:sz w:val="20"/>
              </w:rPr>
            </w:pPr>
            <w:r w:rsidRPr="00CB4512">
              <w:rPr>
                <w:sz w:val="20"/>
              </w:rPr>
              <w:t>Управление дебиторской задолженностью по доходам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spacing w:before="0" w:after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0,4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503341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874ED4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0</w:t>
            </w:r>
          </w:p>
        </w:tc>
        <w:tc>
          <w:tcPr>
            <w:tcW w:w="2835" w:type="dxa"/>
            <w:vAlign w:val="center"/>
          </w:tcPr>
          <w:p w:rsidR="006F3056" w:rsidRPr="00892BD6" w:rsidRDefault="00892BD6" w:rsidP="00503341">
            <w:pPr>
              <w:spacing w:before="0" w:after="0"/>
              <w:jc w:val="center"/>
              <w:rPr>
                <w:sz w:val="20"/>
              </w:rPr>
            </w:pPr>
            <w:r w:rsidRPr="00892BD6">
              <w:rPr>
                <w:sz w:val="20"/>
              </w:rPr>
              <w:t>1</w:t>
            </w:r>
          </w:p>
        </w:tc>
      </w:tr>
      <w:tr w:rsidR="00BE2AEC" w:rsidTr="00BE2AEC">
        <w:trPr>
          <w:trHeight w:val="270"/>
        </w:trPr>
        <w:tc>
          <w:tcPr>
            <w:tcW w:w="5813" w:type="dxa"/>
          </w:tcPr>
          <w:p w:rsidR="006F3056" w:rsidRPr="00503341" w:rsidRDefault="006F3056" w:rsidP="006F3056">
            <w:pPr>
              <w:spacing w:before="0" w:after="0"/>
              <w:jc w:val="left"/>
              <w:rPr>
                <w:sz w:val="20"/>
              </w:rPr>
            </w:pPr>
            <w:r w:rsidRPr="00CB4512">
              <w:rPr>
                <w:sz w:val="20"/>
              </w:rPr>
              <w:t>Отклонение поступлений средств от приносящей доход деятельности от установленного в плане финансово- хозяйственной деятельности значения на финансовый год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spacing w:before="0" w:after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0,3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503341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874ED4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0</w:t>
            </w:r>
          </w:p>
        </w:tc>
        <w:tc>
          <w:tcPr>
            <w:tcW w:w="2835" w:type="dxa"/>
            <w:vAlign w:val="center"/>
          </w:tcPr>
          <w:p w:rsidR="006F3056" w:rsidRPr="00892BD6" w:rsidRDefault="00892BD6" w:rsidP="00503341">
            <w:pPr>
              <w:spacing w:before="0" w:after="0"/>
              <w:jc w:val="center"/>
              <w:rPr>
                <w:sz w:val="20"/>
              </w:rPr>
            </w:pPr>
            <w:r w:rsidRPr="00892BD6">
              <w:rPr>
                <w:sz w:val="20"/>
              </w:rPr>
              <w:t>0</w:t>
            </w:r>
          </w:p>
        </w:tc>
      </w:tr>
      <w:tr w:rsidR="00BE2AEC" w:rsidTr="00BE2AEC">
        <w:trPr>
          <w:trHeight w:val="564"/>
        </w:trPr>
        <w:tc>
          <w:tcPr>
            <w:tcW w:w="5813" w:type="dxa"/>
          </w:tcPr>
          <w:p w:rsidR="006F3056" w:rsidRPr="00503341" w:rsidRDefault="006F3056" w:rsidP="00805308">
            <w:pPr>
              <w:autoSpaceDE w:val="0"/>
              <w:autoSpaceDN w:val="0"/>
              <w:adjustRightInd w:val="0"/>
              <w:spacing w:after="0"/>
              <w:jc w:val="left"/>
              <w:rPr>
                <w:sz w:val="20"/>
              </w:rPr>
            </w:pPr>
            <w:r w:rsidRPr="00CB4512">
              <w:rPr>
                <w:sz w:val="20"/>
              </w:rPr>
              <w:t>Темп роста поступлений средств от приносящей доход деятельности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spacing w:before="0" w:after="200" w:line="276" w:lineRule="auto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0,3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503341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874ED4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F3056" w:rsidRPr="00892BD6" w:rsidRDefault="00892BD6" w:rsidP="00503341">
            <w:pPr>
              <w:spacing w:before="0" w:after="0"/>
              <w:jc w:val="center"/>
              <w:rPr>
                <w:sz w:val="20"/>
              </w:rPr>
            </w:pPr>
            <w:r w:rsidRPr="00892BD6">
              <w:rPr>
                <w:sz w:val="20"/>
              </w:rPr>
              <w:t>1</w:t>
            </w:r>
          </w:p>
        </w:tc>
      </w:tr>
      <w:tr w:rsidR="00BE2AEC" w:rsidTr="00BE2AEC">
        <w:trPr>
          <w:trHeight w:val="135"/>
        </w:trPr>
        <w:tc>
          <w:tcPr>
            <w:tcW w:w="5813" w:type="dxa"/>
          </w:tcPr>
          <w:p w:rsidR="006F3056" w:rsidRPr="00503341" w:rsidRDefault="006F3056" w:rsidP="00E62DFC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03341">
              <w:rPr>
                <w:sz w:val="20"/>
              </w:rPr>
              <w:lastRenderedPageBreak/>
              <w:t xml:space="preserve">3. </w:t>
            </w:r>
            <w:r w:rsidRPr="00CB4512">
              <w:rPr>
                <w:sz w:val="20"/>
              </w:rPr>
              <w:t>Выполнение показателей государственного задания на оказание услуг (выполнение работ)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10</w:t>
            </w:r>
            <w:r>
              <w:rPr>
                <w:sz w:val="20"/>
              </w:rPr>
              <w:t xml:space="preserve"> </w:t>
            </w:r>
            <w:r w:rsidRPr="00503341">
              <w:rPr>
                <w:sz w:val="20"/>
              </w:rPr>
              <w:t>%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503341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10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874ED4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10</w:t>
            </w:r>
          </w:p>
        </w:tc>
        <w:tc>
          <w:tcPr>
            <w:tcW w:w="2835" w:type="dxa"/>
            <w:vAlign w:val="center"/>
          </w:tcPr>
          <w:p w:rsidR="006F3056" w:rsidRPr="00B5695F" w:rsidRDefault="00892BD6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E2AEC" w:rsidTr="00BE2AEC">
        <w:trPr>
          <w:trHeight w:val="473"/>
        </w:trPr>
        <w:tc>
          <w:tcPr>
            <w:tcW w:w="5813" w:type="dxa"/>
          </w:tcPr>
          <w:p w:rsidR="006F3056" w:rsidRPr="00503341" w:rsidRDefault="006F3056" w:rsidP="00805308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CB4512">
              <w:rPr>
                <w:sz w:val="20"/>
              </w:rPr>
              <w:t>Полнота выполнения объема государственного задания на оказание услуг (выполнение работ)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503341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874ED4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F3056" w:rsidRPr="00892BD6" w:rsidRDefault="00892BD6" w:rsidP="00503341">
            <w:pPr>
              <w:spacing w:before="0" w:after="0"/>
              <w:jc w:val="center"/>
              <w:rPr>
                <w:sz w:val="20"/>
              </w:rPr>
            </w:pPr>
            <w:r w:rsidRPr="00892BD6">
              <w:rPr>
                <w:sz w:val="20"/>
              </w:rPr>
              <w:t>1</w:t>
            </w:r>
          </w:p>
        </w:tc>
      </w:tr>
      <w:tr w:rsidR="00BE2AEC" w:rsidTr="00BE2AEC">
        <w:trPr>
          <w:trHeight w:val="473"/>
        </w:trPr>
        <w:tc>
          <w:tcPr>
            <w:tcW w:w="5813" w:type="dxa"/>
          </w:tcPr>
          <w:p w:rsidR="006F3056" w:rsidRPr="00CB4512" w:rsidRDefault="006F3056" w:rsidP="00805308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CB4512">
              <w:rPr>
                <w:sz w:val="20"/>
              </w:rPr>
              <w:t>Полнота выполнения показателей качества, установленных в государственном задании на оказание услуг (выполнение работ)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503341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874ED4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F3056" w:rsidRPr="00892BD6" w:rsidRDefault="00892BD6" w:rsidP="00503341">
            <w:pPr>
              <w:spacing w:before="0" w:after="0"/>
              <w:jc w:val="center"/>
              <w:rPr>
                <w:sz w:val="20"/>
              </w:rPr>
            </w:pPr>
            <w:r w:rsidRPr="00892BD6">
              <w:rPr>
                <w:sz w:val="20"/>
              </w:rPr>
              <w:t>1</w:t>
            </w:r>
          </w:p>
        </w:tc>
      </w:tr>
      <w:tr w:rsidR="00BE2AEC" w:rsidTr="00BE2AEC">
        <w:trPr>
          <w:trHeight w:val="594"/>
        </w:trPr>
        <w:tc>
          <w:tcPr>
            <w:tcW w:w="5813" w:type="dxa"/>
          </w:tcPr>
          <w:p w:rsidR="006F3056" w:rsidRPr="00503341" w:rsidRDefault="006F3056" w:rsidP="00805308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03341">
              <w:rPr>
                <w:sz w:val="20"/>
              </w:rPr>
              <w:t>4.</w:t>
            </w:r>
            <w:r>
              <w:t xml:space="preserve"> </w:t>
            </w:r>
            <w:r w:rsidRPr="00CB4512">
              <w:rPr>
                <w:sz w:val="20"/>
              </w:rPr>
              <w:t>Осуществление закупок товаров, работ, услуг (соблюдение требований законодательства при определении поставщиков (подрядчиков, исполнителей), заключении и исполнении контрактов)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</w:t>
            </w:r>
            <w:r w:rsidRPr="00503341">
              <w:rPr>
                <w:sz w:val="20"/>
              </w:rPr>
              <w:t>%</w:t>
            </w:r>
          </w:p>
        </w:tc>
        <w:tc>
          <w:tcPr>
            <w:tcW w:w="2693" w:type="dxa"/>
            <w:vAlign w:val="center"/>
          </w:tcPr>
          <w:p w:rsidR="006F3056" w:rsidRPr="00B5695F" w:rsidRDefault="00F43887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503341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14</w:t>
            </w:r>
          </w:p>
        </w:tc>
        <w:tc>
          <w:tcPr>
            <w:tcW w:w="2835" w:type="dxa"/>
            <w:vAlign w:val="center"/>
          </w:tcPr>
          <w:p w:rsidR="006F3056" w:rsidRPr="00DA500B" w:rsidRDefault="00892BD6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E2AEC" w:rsidTr="00BE2AEC">
        <w:trPr>
          <w:trHeight w:val="269"/>
        </w:trPr>
        <w:tc>
          <w:tcPr>
            <w:tcW w:w="5813" w:type="dxa"/>
          </w:tcPr>
          <w:p w:rsidR="006F3056" w:rsidRPr="00503341" w:rsidRDefault="006F3056" w:rsidP="00805308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CB4512">
              <w:rPr>
                <w:sz w:val="20"/>
              </w:rPr>
              <w:t>Нарушение требований к принятию решений о способе определения поставщика (подрядчика, исполнителя)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0,3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F43887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6F3056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F3056" w:rsidRPr="00217A3C" w:rsidRDefault="00892BD6" w:rsidP="00892BD6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217A3C">
              <w:rPr>
                <w:sz w:val="24"/>
                <w:szCs w:val="24"/>
              </w:rPr>
              <w:t>1</w:t>
            </w:r>
          </w:p>
        </w:tc>
      </w:tr>
      <w:tr w:rsidR="00BE2AEC" w:rsidTr="00BE2AEC">
        <w:trPr>
          <w:trHeight w:val="412"/>
        </w:trPr>
        <w:tc>
          <w:tcPr>
            <w:tcW w:w="5813" w:type="dxa"/>
          </w:tcPr>
          <w:p w:rsidR="006F3056" w:rsidRPr="00503341" w:rsidRDefault="006F3056" w:rsidP="00182708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CB4512">
              <w:rPr>
                <w:sz w:val="20"/>
              </w:rPr>
              <w:t>Нарушение требований о размещении информации в единой информационной системе в сфере закупок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CB451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0,</w:t>
            </w:r>
            <w:r>
              <w:rPr>
                <w:sz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F43887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503341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F3056" w:rsidRPr="00217A3C" w:rsidRDefault="00892BD6" w:rsidP="00503341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217A3C">
              <w:rPr>
                <w:sz w:val="24"/>
                <w:szCs w:val="24"/>
              </w:rPr>
              <w:t>0</w:t>
            </w:r>
          </w:p>
        </w:tc>
      </w:tr>
      <w:tr w:rsidR="00BE2AEC" w:rsidTr="00BE2AEC">
        <w:trPr>
          <w:trHeight w:val="534"/>
        </w:trPr>
        <w:tc>
          <w:tcPr>
            <w:tcW w:w="5813" w:type="dxa"/>
          </w:tcPr>
          <w:p w:rsidR="006F3056" w:rsidRPr="00503341" w:rsidRDefault="006F3056" w:rsidP="00182708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CB4512">
              <w:rPr>
                <w:sz w:val="20"/>
              </w:rPr>
              <w:t>Нарушение требований к заключению, изменению  и (или) исполнению контракта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CB451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0,</w:t>
            </w:r>
            <w:r>
              <w:rPr>
                <w:sz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F43887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503341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0</w:t>
            </w:r>
          </w:p>
        </w:tc>
        <w:tc>
          <w:tcPr>
            <w:tcW w:w="2835" w:type="dxa"/>
            <w:vAlign w:val="center"/>
          </w:tcPr>
          <w:p w:rsidR="006F3056" w:rsidRPr="00217A3C" w:rsidRDefault="00892BD6" w:rsidP="00503341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217A3C">
              <w:rPr>
                <w:sz w:val="24"/>
                <w:szCs w:val="24"/>
              </w:rPr>
              <w:t>0</w:t>
            </w:r>
          </w:p>
        </w:tc>
      </w:tr>
      <w:tr w:rsidR="00BE2AEC" w:rsidTr="00BE2AEC">
        <w:trPr>
          <w:trHeight w:val="534"/>
        </w:trPr>
        <w:tc>
          <w:tcPr>
            <w:tcW w:w="5813" w:type="dxa"/>
          </w:tcPr>
          <w:p w:rsidR="006F3056" w:rsidRPr="00CB4512" w:rsidRDefault="006F3056" w:rsidP="00182708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CB4512">
              <w:rPr>
                <w:sz w:val="20"/>
              </w:rPr>
              <w:t>Доля экономии бюджетных средств на закупку товаров (работ, услуг) по результатам проведения конкурентных способов определения поставщиков (подрядчиков, исполнителей)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F43887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503341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F3056" w:rsidRPr="00217A3C" w:rsidRDefault="00892BD6" w:rsidP="00503341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217A3C">
              <w:rPr>
                <w:sz w:val="24"/>
                <w:szCs w:val="24"/>
              </w:rPr>
              <w:t>1</w:t>
            </w:r>
          </w:p>
        </w:tc>
      </w:tr>
      <w:tr w:rsidR="00BE2AEC" w:rsidTr="00BE2AEC">
        <w:trPr>
          <w:trHeight w:val="513"/>
        </w:trPr>
        <w:tc>
          <w:tcPr>
            <w:tcW w:w="5813" w:type="dxa"/>
          </w:tcPr>
          <w:p w:rsidR="006F3056" w:rsidRPr="00503341" w:rsidRDefault="006F3056" w:rsidP="009A39E4">
            <w:pPr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03341">
              <w:rPr>
                <w:sz w:val="20"/>
              </w:rPr>
              <w:t xml:space="preserve">5. </w:t>
            </w:r>
            <w:r w:rsidRPr="00CB4512">
              <w:rPr>
                <w:sz w:val="20"/>
              </w:rPr>
              <w:t>Качество управления активами, ведения бюджетного учета, дополнительные показатели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 </w:t>
            </w:r>
            <w:r w:rsidRPr="00503341">
              <w:rPr>
                <w:sz w:val="20"/>
              </w:rPr>
              <w:t>%</w:t>
            </w:r>
          </w:p>
        </w:tc>
        <w:tc>
          <w:tcPr>
            <w:tcW w:w="2693" w:type="dxa"/>
            <w:vAlign w:val="center"/>
          </w:tcPr>
          <w:p w:rsidR="006F3056" w:rsidRPr="00B5695F" w:rsidRDefault="00F43887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118" w:type="dxa"/>
            <w:vAlign w:val="center"/>
          </w:tcPr>
          <w:p w:rsidR="006F3056" w:rsidRPr="00D86CC8" w:rsidRDefault="008D6009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835" w:type="dxa"/>
            <w:vAlign w:val="center"/>
          </w:tcPr>
          <w:p w:rsidR="006F3056" w:rsidRPr="00217A3C" w:rsidRDefault="008D6009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</w:tr>
      <w:tr w:rsidR="00BE2AEC" w:rsidTr="00BE2AEC">
        <w:trPr>
          <w:trHeight w:val="351"/>
        </w:trPr>
        <w:tc>
          <w:tcPr>
            <w:tcW w:w="5813" w:type="dxa"/>
          </w:tcPr>
          <w:p w:rsidR="006F3056" w:rsidRPr="00503341" w:rsidRDefault="006F3056" w:rsidP="00182708">
            <w:pPr>
              <w:autoSpaceDE w:val="0"/>
              <w:autoSpaceDN w:val="0"/>
              <w:adjustRightInd w:val="0"/>
              <w:jc w:val="left"/>
              <w:rPr>
                <w:rFonts w:eastAsia="Courier New"/>
                <w:sz w:val="20"/>
              </w:rPr>
            </w:pPr>
            <w:r w:rsidRPr="00CB4512">
              <w:rPr>
                <w:rFonts w:eastAsia="Courier New"/>
                <w:sz w:val="20"/>
              </w:rPr>
              <w:t xml:space="preserve">Нарушение </w:t>
            </w:r>
            <w:proofErr w:type="gramStart"/>
            <w:r w:rsidRPr="00CB4512">
              <w:rPr>
                <w:rFonts w:eastAsia="Courier New"/>
                <w:sz w:val="20"/>
              </w:rPr>
              <w:t>порядка проведения инвентаризации объектов бухгалтерского учета</w:t>
            </w:r>
            <w:proofErr w:type="gramEnd"/>
          </w:p>
        </w:tc>
        <w:tc>
          <w:tcPr>
            <w:tcW w:w="709" w:type="dxa"/>
            <w:vAlign w:val="center"/>
          </w:tcPr>
          <w:p w:rsidR="006F3056" w:rsidRPr="00503341" w:rsidRDefault="006F3056" w:rsidP="00CB451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03341">
              <w:rPr>
                <w:sz w:val="20"/>
              </w:rPr>
              <w:t>0,</w:t>
            </w:r>
            <w:r>
              <w:rPr>
                <w:sz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503341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503341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F3056" w:rsidRPr="00217A3C" w:rsidRDefault="00217A3C" w:rsidP="00503341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217A3C">
              <w:rPr>
                <w:sz w:val="24"/>
                <w:szCs w:val="24"/>
              </w:rPr>
              <w:t>1</w:t>
            </w:r>
          </w:p>
        </w:tc>
      </w:tr>
      <w:tr w:rsidR="00BE2AEC" w:rsidTr="00BE2AEC">
        <w:trPr>
          <w:trHeight w:val="357"/>
        </w:trPr>
        <w:tc>
          <w:tcPr>
            <w:tcW w:w="5813" w:type="dxa"/>
          </w:tcPr>
          <w:p w:rsidR="006F3056" w:rsidRPr="00503341" w:rsidRDefault="006F3056" w:rsidP="00744983">
            <w:pPr>
              <w:autoSpaceDE w:val="0"/>
              <w:autoSpaceDN w:val="0"/>
              <w:adjustRightInd w:val="0"/>
              <w:jc w:val="left"/>
              <w:rPr>
                <w:rFonts w:eastAsia="Courier New"/>
                <w:sz w:val="20"/>
              </w:rPr>
            </w:pPr>
            <w:r w:rsidRPr="00CB4512">
              <w:rPr>
                <w:rFonts w:eastAsia="Courier New"/>
                <w:sz w:val="20"/>
              </w:rPr>
              <w:t>Объем недостач, выявленных в отчетном периоде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CB4512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0"/>
              </w:rPr>
            </w:pPr>
            <w:r w:rsidRPr="00503341">
              <w:rPr>
                <w:rFonts w:eastAsia="Courier New"/>
                <w:sz w:val="20"/>
              </w:rPr>
              <w:t>0,</w:t>
            </w:r>
            <w:r>
              <w:rPr>
                <w:rFonts w:eastAsia="Courier New"/>
                <w:sz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503341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6F3056" w:rsidP="00503341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F3056" w:rsidRPr="00217A3C" w:rsidRDefault="00217A3C" w:rsidP="00503341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217A3C">
              <w:rPr>
                <w:sz w:val="24"/>
                <w:szCs w:val="24"/>
              </w:rPr>
              <w:t>0</w:t>
            </w:r>
          </w:p>
        </w:tc>
      </w:tr>
      <w:tr w:rsidR="00BE2AEC" w:rsidTr="006914E8">
        <w:trPr>
          <w:trHeight w:val="270"/>
        </w:trPr>
        <w:tc>
          <w:tcPr>
            <w:tcW w:w="5813" w:type="dxa"/>
          </w:tcPr>
          <w:p w:rsidR="006F3056" w:rsidRPr="00503341" w:rsidRDefault="006F3056" w:rsidP="00884BEC">
            <w:pPr>
              <w:jc w:val="left"/>
              <w:rPr>
                <w:rFonts w:eastAsia="Courier New"/>
                <w:sz w:val="20"/>
              </w:rPr>
            </w:pPr>
            <w:r w:rsidRPr="00CB4512">
              <w:rPr>
                <w:rFonts w:eastAsia="Courier New"/>
                <w:sz w:val="20"/>
              </w:rPr>
              <w:t>Степень достоверности бухгалтерской отчетности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jc w:val="center"/>
              <w:rPr>
                <w:rFonts w:eastAsia="Courier New"/>
                <w:sz w:val="20"/>
              </w:rPr>
            </w:pPr>
            <w:r w:rsidRPr="00503341">
              <w:rPr>
                <w:rFonts w:eastAsia="Courier New"/>
                <w:sz w:val="20"/>
              </w:rPr>
              <w:t>0,3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503341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8D6009" w:rsidP="00503341">
            <w:pPr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F3056" w:rsidRPr="00217A3C" w:rsidRDefault="008D6009" w:rsidP="00503341">
            <w:pP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E2AEC" w:rsidTr="00BE2AEC">
        <w:trPr>
          <w:trHeight w:val="676"/>
        </w:trPr>
        <w:tc>
          <w:tcPr>
            <w:tcW w:w="5813" w:type="dxa"/>
          </w:tcPr>
          <w:p w:rsidR="006F3056" w:rsidRPr="00CB4512" w:rsidRDefault="006F3056" w:rsidP="00CB4512">
            <w:pPr>
              <w:jc w:val="left"/>
              <w:rPr>
                <w:rFonts w:eastAsia="Courier New"/>
                <w:sz w:val="20"/>
              </w:rPr>
            </w:pPr>
            <w:r w:rsidRPr="00CB4512">
              <w:rPr>
                <w:rFonts w:eastAsia="Courier New"/>
                <w:sz w:val="20"/>
              </w:rPr>
              <w:t>Наличие актуальной информации о  государственном задании и его исполнении на официальном сайте для размещения информации о деятельности государстве</w:t>
            </w:r>
            <w:r>
              <w:rPr>
                <w:rFonts w:eastAsia="Courier New"/>
                <w:sz w:val="20"/>
              </w:rPr>
              <w:t>нных (муниципальных) учреждений</w:t>
            </w:r>
          </w:p>
        </w:tc>
        <w:tc>
          <w:tcPr>
            <w:tcW w:w="709" w:type="dxa"/>
            <w:vAlign w:val="center"/>
          </w:tcPr>
          <w:p w:rsidR="006F3056" w:rsidRPr="00503341" w:rsidRDefault="006F3056" w:rsidP="00503341">
            <w:pPr>
              <w:jc w:val="center"/>
              <w:rPr>
                <w:rFonts w:eastAsia="Courier New"/>
                <w:sz w:val="20"/>
              </w:rPr>
            </w:pPr>
            <w:r>
              <w:rPr>
                <w:rFonts w:eastAsia="Courier New"/>
                <w:sz w:val="20"/>
              </w:rPr>
              <w:t>0,2</w:t>
            </w:r>
          </w:p>
        </w:tc>
        <w:tc>
          <w:tcPr>
            <w:tcW w:w="2693" w:type="dxa"/>
            <w:vAlign w:val="center"/>
          </w:tcPr>
          <w:p w:rsidR="006F3056" w:rsidRPr="00F43887" w:rsidRDefault="00F43887" w:rsidP="00503341">
            <w:pPr>
              <w:spacing w:before="0" w:after="0"/>
              <w:jc w:val="center"/>
              <w:rPr>
                <w:sz w:val="20"/>
              </w:rPr>
            </w:pPr>
            <w:r w:rsidRPr="00F43887">
              <w:rPr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6F3056" w:rsidRPr="00D86CC8" w:rsidRDefault="00D86CC8" w:rsidP="00503341">
            <w:pPr>
              <w:spacing w:before="0" w:after="0"/>
              <w:jc w:val="center"/>
              <w:rPr>
                <w:sz w:val="20"/>
              </w:rPr>
            </w:pPr>
            <w:r w:rsidRPr="00D86CC8">
              <w:rPr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F3056" w:rsidRPr="00217A3C" w:rsidRDefault="00217A3C" w:rsidP="00503341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217A3C">
              <w:rPr>
                <w:sz w:val="24"/>
                <w:szCs w:val="24"/>
              </w:rPr>
              <w:t>1</w:t>
            </w:r>
          </w:p>
        </w:tc>
      </w:tr>
      <w:tr w:rsidR="006F3056" w:rsidTr="00BE2AEC">
        <w:tc>
          <w:tcPr>
            <w:tcW w:w="6522" w:type="dxa"/>
            <w:gridSpan w:val="2"/>
          </w:tcPr>
          <w:p w:rsidR="006F3056" w:rsidRPr="00884BEC" w:rsidRDefault="006F3056" w:rsidP="00A127E7">
            <w:pPr>
              <w:jc w:val="left"/>
              <w:rPr>
                <w:rFonts w:eastAsia="Courier New"/>
                <w:b/>
                <w:sz w:val="20"/>
              </w:rPr>
            </w:pPr>
            <w:r w:rsidRPr="00884BEC">
              <w:rPr>
                <w:b/>
                <w:sz w:val="20"/>
              </w:rPr>
              <w:t xml:space="preserve">Перечень показателей, значения оценок по которым отклоняются от их целевых значений в отрицательную сторону </w:t>
            </w:r>
          </w:p>
        </w:tc>
        <w:tc>
          <w:tcPr>
            <w:tcW w:w="2693" w:type="dxa"/>
          </w:tcPr>
          <w:p w:rsidR="006F3056" w:rsidRPr="00DC6EC9" w:rsidRDefault="00BE2AEC" w:rsidP="00BE2AEC">
            <w:pPr>
              <w:spacing w:before="0" w:after="0"/>
              <w:rPr>
                <w:color w:val="FF0000"/>
                <w:sz w:val="19"/>
                <w:szCs w:val="19"/>
              </w:rPr>
            </w:pPr>
            <w:r w:rsidRPr="00CB4512">
              <w:rPr>
                <w:sz w:val="20"/>
              </w:rPr>
              <w:t>Управление дебиторской задолженностью по доходам</w:t>
            </w:r>
            <w:r>
              <w:rPr>
                <w:sz w:val="20"/>
              </w:rPr>
              <w:t xml:space="preserve"> (увеличение суммы дебиторской задолженности по сравнению с </w:t>
            </w:r>
            <w:r>
              <w:rPr>
                <w:sz w:val="20"/>
              </w:rPr>
              <w:lastRenderedPageBreak/>
              <w:t>предшествующим годом).</w:t>
            </w:r>
          </w:p>
        </w:tc>
        <w:tc>
          <w:tcPr>
            <w:tcW w:w="3118" w:type="dxa"/>
          </w:tcPr>
          <w:p w:rsidR="006F3056" w:rsidRDefault="00BE2AEC" w:rsidP="00A127E7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- </w:t>
            </w:r>
            <w:r w:rsidRPr="00CB4512">
              <w:rPr>
                <w:sz w:val="20"/>
              </w:rPr>
              <w:t>Управление дебиторской задолженностью по доходам</w:t>
            </w:r>
            <w:r>
              <w:rPr>
                <w:sz w:val="20"/>
              </w:rPr>
              <w:t xml:space="preserve"> (увеличение суммы дебиторской задолженности по сравнению с предшествующим годом).</w:t>
            </w:r>
          </w:p>
          <w:p w:rsidR="00BE2AEC" w:rsidRDefault="00BE2AEC" w:rsidP="00BE2AEC">
            <w:pPr>
              <w:spacing w:before="0" w:after="0"/>
              <w:rPr>
                <w:sz w:val="20"/>
              </w:rPr>
            </w:pPr>
            <w:r>
              <w:rPr>
                <w:color w:val="FF0000"/>
                <w:sz w:val="19"/>
                <w:szCs w:val="19"/>
              </w:rPr>
              <w:lastRenderedPageBreak/>
              <w:t>-</w:t>
            </w:r>
            <w:r w:rsidRPr="00CB4512">
              <w:rPr>
                <w:sz w:val="20"/>
              </w:rPr>
              <w:t xml:space="preserve"> </w:t>
            </w:r>
            <w:r w:rsidRPr="00CB4512">
              <w:rPr>
                <w:sz w:val="20"/>
              </w:rPr>
              <w:t xml:space="preserve">Отклонение поступлений средств от приносящей доход деятельности от установленного в плане </w:t>
            </w:r>
            <w:r>
              <w:rPr>
                <w:sz w:val="20"/>
              </w:rPr>
              <w:t>ФХД значения (98,12 %, целевое значение больше 100%).</w:t>
            </w:r>
          </w:p>
          <w:p w:rsidR="00BE2AEC" w:rsidRPr="00DC6EC9" w:rsidRDefault="00BE2AEC" w:rsidP="00BE2AEC">
            <w:pPr>
              <w:spacing w:before="0" w:after="0"/>
              <w:rPr>
                <w:color w:val="FF0000"/>
                <w:sz w:val="19"/>
                <w:szCs w:val="19"/>
              </w:rPr>
            </w:pPr>
            <w:r>
              <w:rPr>
                <w:sz w:val="20"/>
              </w:rPr>
              <w:t xml:space="preserve">- </w:t>
            </w:r>
            <w:r w:rsidRPr="00CB4512">
              <w:rPr>
                <w:sz w:val="20"/>
              </w:rPr>
              <w:t>Нарушение требований к заключению, изменению  и (или) исполнению контракта</w:t>
            </w:r>
            <w:r>
              <w:rPr>
                <w:sz w:val="20"/>
              </w:rPr>
              <w:t xml:space="preserve"> (наличие нарушений по результатам проверки).</w:t>
            </w:r>
          </w:p>
        </w:tc>
        <w:tc>
          <w:tcPr>
            <w:tcW w:w="2835" w:type="dxa"/>
          </w:tcPr>
          <w:p w:rsidR="00BE2AEC" w:rsidRDefault="00BE2AEC" w:rsidP="00F07CB3">
            <w:pPr>
              <w:spacing w:before="0" w:after="0"/>
              <w:rPr>
                <w:rFonts w:eastAsia="Courier New"/>
                <w:sz w:val="20"/>
              </w:rPr>
            </w:pPr>
            <w:r>
              <w:rPr>
                <w:rFonts w:eastAsia="Courier New"/>
                <w:sz w:val="20"/>
              </w:rPr>
              <w:lastRenderedPageBreak/>
              <w:t xml:space="preserve">- </w:t>
            </w:r>
            <w:r w:rsidRPr="00CB4512">
              <w:rPr>
                <w:rFonts w:eastAsia="Courier New"/>
                <w:sz w:val="20"/>
              </w:rPr>
              <w:t>Наличие задолженности по уплате налогов и иных обязательных платежей на конец года</w:t>
            </w:r>
            <w:r>
              <w:rPr>
                <w:rFonts w:eastAsia="Courier New"/>
                <w:sz w:val="20"/>
              </w:rPr>
              <w:t>;</w:t>
            </w:r>
          </w:p>
          <w:p w:rsidR="00BE2AEC" w:rsidRDefault="00BE2AEC" w:rsidP="00F07CB3">
            <w:pPr>
              <w:spacing w:before="0" w:after="0"/>
              <w:rPr>
                <w:rFonts w:eastAsia="Courier New"/>
                <w:sz w:val="20"/>
              </w:rPr>
            </w:pPr>
            <w:r>
              <w:rPr>
                <w:rFonts w:eastAsia="Courier New"/>
                <w:sz w:val="20"/>
              </w:rPr>
              <w:t xml:space="preserve">- </w:t>
            </w:r>
            <w:r w:rsidRPr="00CB4512">
              <w:rPr>
                <w:rFonts w:eastAsia="Courier New"/>
                <w:sz w:val="20"/>
              </w:rPr>
              <w:t xml:space="preserve">Управление кредиторской </w:t>
            </w:r>
            <w:r w:rsidRPr="00CB4512">
              <w:rPr>
                <w:rFonts w:eastAsia="Courier New"/>
                <w:sz w:val="20"/>
              </w:rPr>
              <w:lastRenderedPageBreak/>
              <w:t>задолженностью по расчетам с поставщиками и подрядчиками</w:t>
            </w:r>
            <w:r>
              <w:rPr>
                <w:rFonts w:eastAsia="Courier New"/>
                <w:sz w:val="20"/>
              </w:rPr>
              <w:t xml:space="preserve"> (4,7 %, целевое значение меньше / равно 3 %).</w:t>
            </w:r>
          </w:p>
          <w:p w:rsidR="00BE2AEC" w:rsidRPr="00BE2AEC" w:rsidRDefault="00BE2AEC" w:rsidP="00F07CB3">
            <w:pPr>
              <w:spacing w:before="0" w:after="0"/>
              <w:rPr>
                <w:sz w:val="20"/>
              </w:rPr>
            </w:pPr>
            <w:r>
              <w:rPr>
                <w:rFonts w:eastAsia="Courier New"/>
                <w:sz w:val="20"/>
              </w:rPr>
              <w:t>-</w:t>
            </w:r>
            <w:r>
              <w:rPr>
                <w:color w:val="FF0000"/>
                <w:sz w:val="19"/>
                <w:szCs w:val="19"/>
              </w:rPr>
              <w:t>-</w:t>
            </w:r>
            <w:r w:rsidRPr="00CB4512">
              <w:rPr>
                <w:sz w:val="20"/>
              </w:rPr>
              <w:t xml:space="preserve"> Отклонение поступлений средств от приносящей доход деятельности от установленного в плане </w:t>
            </w:r>
            <w:r>
              <w:rPr>
                <w:sz w:val="20"/>
              </w:rPr>
              <w:t>ФХД значения (</w:t>
            </w:r>
            <w:r>
              <w:rPr>
                <w:sz w:val="20"/>
              </w:rPr>
              <w:t xml:space="preserve">85 </w:t>
            </w:r>
            <w:r>
              <w:rPr>
                <w:sz w:val="20"/>
              </w:rPr>
              <w:t>%, целевое значение больше 100%</w:t>
            </w:r>
            <w:r>
              <w:rPr>
                <w:sz w:val="20"/>
              </w:rPr>
              <w:t>).</w:t>
            </w:r>
          </w:p>
          <w:p w:rsidR="00BE2AEC" w:rsidRDefault="00BE2AEC" w:rsidP="00F07CB3">
            <w:pPr>
              <w:spacing w:before="0" w:after="0"/>
              <w:rPr>
                <w:sz w:val="20"/>
              </w:rPr>
            </w:pPr>
            <w:r>
              <w:rPr>
                <w:rFonts w:eastAsia="Courier New"/>
                <w:sz w:val="20"/>
              </w:rPr>
              <w:t xml:space="preserve">- </w:t>
            </w:r>
            <w:r w:rsidRPr="00CB4512">
              <w:rPr>
                <w:rFonts w:eastAsia="Courier New"/>
                <w:sz w:val="20"/>
              </w:rPr>
              <w:t>Объем недостач, выявленных в отчетном периоде</w:t>
            </w:r>
            <w:r>
              <w:rPr>
                <w:rFonts w:eastAsia="Courier New"/>
                <w:sz w:val="20"/>
              </w:rPr>
              <w:t xml:space="preserve"> (наличие недостач материальных ценностей).</w:t>
            </w:r>
          </w:p>
          <w:p w:rsidR="006F3056" w:rsidRPr="00BE2AEC" w:rsidRDefault="00BE2AEC" w:rsidP="00F07CB3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CB4512">
              <w:rPr>
                <w:sz w:val="20"/>
              </w:rPr>
              <w:t>Нарушение требований к заключению, изменению  и (или) исполнению контракта</w:t>
            </w:r>
            <w:r w:rsidRPr="00CB451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- </w:t>
            </w:r>
            <w:r w:rsidRPr="00CB4512">
              <w:rPr>
                <w:sz w:val="20"/>
              </w:rPr>
              <w:t>Нарушение требований о размещении информации в единой информационной системе в сфере закупок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(наличие нарушений по результатам проверки).</w:t>
            </w:r>
          </w:p>
        </w:tc>
      </w:tr>
    </w:tbl>
    <w:p w:rsidR="00910E7B" w:rsidRDefault="00910E7B" w:rsidP="00910E7B">
      <w:pPr>
        <w:spacing w:before="0" w:after="0"/>
        <w:rPr>
          <w:sz w:val="28"/>
          <w:szCs w:val="28"/>
        </w:rPr>
      </w:pPr>
    </w:p>
    <w:p w:rsidR="00744983" w:rsidRDefault="00744983" w:rsidP="00910E7B">
      <w:pPr>
        <w:spacing w:before="0" w:after="0"/>
        <w:rPr>
          <w:sz w:val="28"/>
          <w:szCs w:val="28"/>
        </w:rPr>
      </w:pPr>
    </w:p>
    <w:p w:rsidR="00DC6EC9" w:rsidRPr="00217A3C" w:rsidRDefault="00DC6EC9">
      <w:pPr>
        <w:spacing w:before="0" w:after="0"/>
        <w:rPr>
          <w:sz w:val="24"/>
          <w:szCs w:val="24"/>
        </w:rPr>
      </w:pPr>
      <w:r w:rsidRPr="00217A3C">
        <w:rPr>
          <w:sz w:val="24"/>
          <w:szCs w:val="24"/>
        </w:rPr>
        <w:t>Советник</w:t>
      </w:r>
      <w:r w:rsidR="00E64741" w:rsidRPr="00217A3C">
        <w:rPr>
          <w:sz w:val="24"/>
          <w:szCs w:val="24"/>
        </w:rPr>
        <w:t xml:space="preserve"> </w:t>
      </w:r>
      <w:r w:rsidRPr="00217A3C">
        <w:rPr>
          <w:sz w:val="24"/>
          <w:szCs w:val="24"/>
        </w:rPr>
        <w:t xml:space="preserve">заместителя Губернатора Брянской области </w:t>
      </w:r>
    </w:p>
    <w:p w:rsidR="00376C06" w:rsidRPr="00217A3C" w:rsidRDefault="00E64741">
      <w:pPr>
        <w:spacing w:before="0" w:after="0"/>
        <w:rPr>
          <w:sz w:val="24"/>
          <w:szCs w:val="24"/>
        </w:rPr>
      </w:pPr>
      <w:r w:rsidRPr="00217A3C">
        <w:rPr>
          <w:sz w:val="24"/>
          <w:szCs w:val="24"/>
        </w:rPr>
        <w:t>группы</w:t>
      </w:r>
      <w:r w:rsidR="00DC6EC9" w:rsidRPr="00217A3C">
        <w:rPr>
          <w:sz w:val="24"/>
          <w:szCs w:val="24"/>
        </w:rPr>
        <w:t xml:space="preserve"> </w:t>
      </w:r>
      <w:r w:rsidRPr="00217A3C">
        <w:rPr>
          <w:sz w:val="24"/>
          <w:szCs w:val="24"/>
        </w:rPr>
        <w:t>внутреннего финансового аудита</w:t>
      </w:r>
      <w:r w:rsidR="00376C06" w:rsidRPr="00217A3C">
        <w:rPr>
          <w:sz w:val="24"/>
          <w:szCs w:val="24"/>
        </w:rPr>
        <w:tab/>
      </w:r>
      <w:r w:rsidR="00376C06" w:rsidRPr="00217A3C">
        <w:rPr>
          <w:sz w:val="24"/>
          <w:szCs w:val="24"/>
        </w:rPr>
        <w:tab/>
      </w:r>
      <w:r w:rsidR="00376C06" w:rsidRPr="00217A3C">
        <w:rPr>
          <w:sz w:val="24"/>
          <w:szCs w:val="24"/>
        </w:rPr>
        <w:tab/>
      </w:r>
      <w:r w:rsidR="00376C06" w:rsidRPr="00217A3C">
        <w:rPr>
          <w:sz w:val="24"/>
          <w:szCs w:val="24"/>
        </w:rPr>
        <w:tab/>
      </w:r>
      <w:r w:rsidR="00DC6EC9" w:rsidRPr="00217A3C">
        <w:rPr>
          <w:sz w:val="24"/>
          <w:szCs w:val="24"/>
        </w:rPr>
        <w:tab/>
      </w:r>
      <w:r w:rsidR="00DC6EC9" w:rsidRPr="00217A3C">
        <w:rPr>
          <w:sz w:val="24"/>
          <w:szCs w:val="24"/>
        </w:rPr>
        <w:tab/>
      </w:r>
      <w:r w:rsidR="00DC6EC9" w:rsidRPr="00217A3C">
        <w:rPr>
          <w:sz w:val="24"/>
          <w:szCs w:val="24"/>
        </w:rPr>
        <w:tab/>
      </w:r>
      <w:r w:rsidR="00DC6EC9" w:rsidRPr="00217A3C">
        <w:rPr>
          <w:sz w:val="24"/>
          <w:szCs w:val="24"/>
        </w:rPr>
        <w:tab/>
      </w:r>
      <w:r w:rsidR="00DC6EC9" w:rsidRPr="00217A3C">
        <w:rPr>
          <w:sz w:val="24"/>
          <w:szCs w:val="24"/>
        </w:rPr>
        <w:tab/>
      </w:r>
      <w:r w:rsidR="00DC6EC9" w:rsidRPr="00217A3C">
        <w:rPr>
          <w:sz w:val="24"/>
          <w:szCs w:val="24"/>
        </w:rPr>
        <w:tab/>
      </w:r>
      <w:r w:rsidRPr="00217A3C">
        <w:rPr>
          <w:sz w:val="24"/>
          <w:szCs w:val="24"/>
        </w:rPr>
        <w:t>Д.И. Симоненко</w:t>
      </w:r>
    </w:p>
    <w:p w:rsidR="00043BDE" w:rsidRPr="00217A3C" w:rsidRDefault="00043BDE">
      <w:pPr>
        <w:spacing w:before="0" w:after="0"/>
        <w:rPr>
          <w:sz w:val="24"/>
          <w:szCs w:val="24"/>
        </w:rPr>
      </w:pPr>
    </w:p>
    <w:p w:rsidR="00043BDE" w:rsidRPr="00217A3C" w:rsidRDefault="00217A3C">
      <w:pPr>
        <w:spacing w:before="0" w:after="0"/>
        <w:rPr>
          <w:sz w:val="24"/>
          <w:szCs w:val="24"/>
        </w:rPr>
      </w:pPr>
      <w:r w:rsidRPr="00217A3C">
        <w:rPr>
          <w:sz w:val="24"/>
          <w:szCs w:val="24"/>
        </w:rPr>
        <w:t>27.02.2025</w:t>
      </w:r>
    </w:p>
    <w:sectPr w:rsidR="00043BDE" w:rsidRPr="00217A3C" w:rsidSect="00667D95">
      <w:headerReference w:type="first" r:id="rId9"/>
      <w:pgSz w:w="16838" w:h="11906" w:orient="landscape"/>
      <w:pgMar w:top="1276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AE9" w:rsidRDefault="00326AE9" w:rsidP="00144AC5">
      <w:pPr>
        <w:spacing w:before="0" w:after="0"/>
      </w:pPr>
      <w:r>
        <w:separator/>
      </w:r>
    </w:p>
  </w:endnote>
  <w:endnote w:type="continuationSeparator" w:id="0">
    <w:p w:rsidR="00326AE9" w:rsidRDefault="00326AE9" w:rsidP="00144A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AE9" w:rsidRDefault="00326AE9" w:rsidP="00144AC5">
      <w:pPr>
        <w:spacing w:before="0" w:after="0"/>
      </w:pPr>
      <w:r>
        <w:separator/>
      </w:r>
    </w:p>
  </w:footnote>
  <w:footnote w:type="continuationSeparator" w:id="0">
    <w:p w:rsidR="00326AE9" w:rsidRDefault="00326AE9" w:rsidP="00144A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741" w:rsidRPr="00E64741" w:rsidRDefault="00F90FC1" w:rsidP="00E64741">
    <w:pPr>
      <w:pStyle w:val="a7"/>
      <w:jc w:val="right"/>
      <w:rPr>
        <w:sz w:val="24"/>
        <w:szCs w:val="24"/>
      </w:rPr>
    </w:pPr>
    <w:r>
      <w:rPr>
        <w:sz w:val="24"/>
        <w:szCs w:val="24"/>
      </w:rPr>
      <w:t>СОГЛАСОВАНО</w:t>
    </w:r>
  </w:p>
  <w:p w:rsidR="00E64741" w:rsidRPr="00E64741" w:rsidRDefault="00E64741" w:rsidP="00E64741">
    <w:pPr>
      <w:pStyle w:val="a7"/>
      <w:jc w:val="right"/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 w:rsidRPr="00E64741">
      <w:rPr>
        <w:sz w:val="24"/>
        <w:szCs w:val="24"/>
      </w:rPr>
      <w:t>Заместитель Губернатора</w:t>
    </w:r>
  </w:p>
  <w:p w:rsidR="00E64741" w:rsidRPr="00E64741" w:rsidRDefault="00E64741" w:rsidP="00E64741">
    <w:pPr>
      <w:pStyle w:val="a7"/>
      <w:jc w:val="right"/>
      <w:rPr>
        <w:sz w:val="24"/>
        <w:szCs w:val="24"/>
      </w:rPr>
    </w:pPr>
    <w:r w:rsidRPr="00E64741">
      <w:rPr>
        <w:sz w:val="24"/>
        <w:szCs w:val="24"/>
      </w:rPr>
      <w:tab/>
    </w:r>
    <w:r w:rsidRPr="00E64741">
      <w:rPr>
        <w:sz w:val="24"/>
        <w:szCs w:val="24"/>
      </w:rPr>
      <w:tab/>
    </w:r>
    <w:r w:rsidRPr="00E64741">
      <w:rPr>
        <w:sz w:val="24"/>
        <w:szCs w:val="24"/>
      </w:rPr>
      <w:tab/>
    </w:r>
    <w:r w:rsidRPr="00E64741">
      <w:rPr>
        <w:sz w:val="24"/>
        <w:szCs w:val="24"/>
      </w:rPr>
      <w:tab/>
    </w:r>
    <w:r w:rsidRPr="00E64741">
      <w:rPr>
        <w:sz w:val="24"/>
        <w:szCs w:val="24"/>
      </w:rPr>
      <w:tab/>
    </w:r>
    <w:r w:rsidRPr="00E64741">
      <w:rPr>
        <w:sz w:val="24"/>
        <w:szCs w:val="24"/>
      </w:rPr>
      <w:tab/>
      <w:t>Брянской области</w:t>
    </w:r>
  </w:p>
  <w:p w:rsidR="00E64741" w:rsidRPr="00E64741" w:rsidRDefault="00E64741" w:rsidP="00E64741">
    <w:pPr>
      <w:pStyle w:val="a7"/>
      <w:tabs>
        <w:tab w:val="clear" w:pos="4677"/>
        <w:tab w:val="clear" w:pos="9355"/>
        <w:tab w:val="left" w:pos="8805"/>
      </w:tabs>
      <w:rPr>
        <w:sz w:val="24"/>
        <w:szCs w:val="24"/>
      </w:rPr>
    </w:pPr>
    <w:r w:rsidRPr="00E64741">
      <w:rPr>
        <w:sz w:val="24"/>
        <w:szCs w:val="24"/>
      </w:rPr>
      <w:tab/>
    </w:r>
  </w:p>
  <w:p w:rsidR="00E64741" w:rsidRPr="00E64741" w:rsidRDefault="00E64741" w:rsidP="00E64741">
    <w:pPr>
      <w:pStyle w:val="a7"/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  <w:t xml:space="preserve">        </w:t>
    </w:r>
    <w:r w:rsidRPr="00E64741">
      <w:rPr>
        <w:sz w:val="24"/>
        <w:szCs w:val="24"/>
      </w:rPr>
      <w:t xml:space="preserve">  </w:t>
    </w:r>
    <w:r>
      <w:rPr>
        <w:sz w:val="24"/>
        <w:szCs w:val="24"/>
      </w:rPr>
      <w:t xml:space="preserve">      </w:t>
    </w:r>
    <w:r w:rsidRPr="00E64741">
      <w:rPr>
        <w:sz w:val="24"/>
        <w:szCs w:val="24"/>
      </w:rPr>
      <w:t>________________Ю.В. Ф</w:t>
    </w:r>
    <w:r>
      <w:rPr>
        <w:sz w:val="24"/>
        <w:szCs w:val="24"/>
      </w:rPr>
      <w:t>илипенко</w:t>
    </w:r>
  </w:p>
  <w:p w:rsidR="00E64741" w:rsidRDefault="00E647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1D8E4EE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284" w:hanging="1135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0"/>
        </w:tabs>
        <w:ind w:left="1134" w:hanging="1985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0"/>
        </w:tabs>
        <w:ind w:left="1928" w:hanging="2779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0"/>
        </w:tabs>
        <w:ind w:left="2665" w:hanging="351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701"/>
        </w:tabs>
        <w:ind w:left="6021" w:hanging="72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701"/>
        </w:tabs>
        <w:ind w:left="6741" w:hanging="720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701"/>
        </w:tabs>
        <w:ind w:left="7461" w:hanging="72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701"/>
        </w:tabs>
        <w:ind w:left="8181" w:hanging="720"/>
      </w:pPr>
      <w:rPr>
        <w:rFonts w:hint="default"/>
      </w:rPr>
    </w:lvl>
  </w:abstractNum>
  <w:abstractNum w:abstractNumId="1">
    <w:nsid w:val="4915710A"/>
    <w:multiLevelType w:val="singleLevel"/>
    <w:tmpl w:val="6E1CA80C"/>
    <w:lvl w:ilvl="0">
      <w:start w:val="1"/>
      <w:numFmt w:val="bullet"/>
      <w:pStyle w:val="3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56719EC"/>
    <w:multiLevelType w:val="hybridMultilevel"/>
    <w:tmpl w:val="52E21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C60B56"/>
    <w:multiLevelType w:val="multilevel"/>
    <w:tmpl w:val="3752BD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0"/>
      <w:lvlText w:val="%1.%2."/>
      <w:lvlJc w:val="left"/>
      <w:pPr>
        <w:tabs>
          <w:tab w:val="num" w:pos="720"/>
        </w:tabs>
        <w:ind w:left="357" w:hanging="357"/>
      </w:pPr>
      <w:rPr>
        <w:rFonts w:hint="default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1077"/>
        </w:tabs>
        <w:ind w:left="737" w:hanging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F2"/>
    <w:rsid w:val="00027810"/>
    <w:rsid w:val="0004288A"/>
    <w:rsid w:val="00043BDE"/>
    <w:rsid w:val="00044E33"/>
    <w:rsid w:val="00055C5E"/>
    <w:rsid w:val="00073268"/>
    <w:rsid w:val="00096F0B"/>
    <w:rsid w:val="000A4ADE"/>
    <w:rsid w:val="000B7EB8"/>
    <w:rsid w:val="000C271E"/>
    <w:rsid w:val="000C51E9"/>
    <w:rsid w:val="000C7CD8"/>
    <w:rsid w:val="000D0A61"/>
    <w:rsid w:val="000F35A9"/>
    <w:rsid w:val="000F5FBF"/>
    <w:rsid w:val="001012E7"/>
    <w:rsid w:val="00105C14"/>
    <w:rsid w:val="001103C2"/>
    <w:rsid w:val="00116EDB"/>
    <w:rsid w:val="00123EA1"/>
    <w:rsid w:val="00125479"/>
    <w:rsid w:val="00144AC5"/>
    <w:rsid w:val="001611EB"/>
    <w:rsid w:val="00180582"/>
    <w:rsid w:val="00182708"/>
    <w:rsid w:val="001866A1"/>
    <w:rsid w:val="001A3C01"/>
    <w:rsid w:val="001B0255"/>
    <w:rsid w:val="001D1B02"/>
    <w:rsid w:val="001E3DEE"/>
    <w:rsid w:val="00201C93"/>
    <w:rsid w:val="00217A3C"/>
    <w:rsid w:val="00232253"/>
    <w:rsid w:val="002403AD"/>
    <w:rsid w:val="00243924"/>
    <w:rsid w:val="002454BB"/>
    <w:rsid w:val="002567B0"/>
    <w:rsid w:val="00257EC7"/>
    <w:rsid w:val="00275147"/>
    <w:rsid w:val="00277131"/>
    <w:rsid w:val="002908DD"/>
    <w:rsid w:val="002A5478"/>
    <w:rsid w:val="002A6AB4"/>
    <w:rsid w:val="002B54A3"/>
    <w:rsid w:val="002C25AB"/>
    <w:rsid w:val="002C4648"/>
    <w:rsid w:val="002C4EFF"/>
    <w:rsid w:val="002D4F33"/>
    <w:rsid w:val="002E532E"/>
    <w:rsid w:val="00302512"/>
    <w:rsid w:val="00310117"/>
    <w:rsid w:val="00322624"/>
    <w:rsid w:val="00326AE9"/>
    <w:rsid w:val="003328AD"/>
    <w:rsid w:val="00343C07"/>
    <w:rsid w:val="00347FDF"/>
    <w:rsid w:val="00376C06"/>
    <w:rsid w:val="003776E0"/>
    <w:rsid w:val="003831A8"/>
    <w:rsid w:val="003839EB"/>
    <w:rsid w:val="00384786"/>
    <w:rsid w:val="00392716"/>
    <w:rsid w:val="003B2158"/>
    <w:rsid w:val="003C002F"/>
    <w:rsid w:val="004218DF"/>
    <w:rsid w:val="00447EE9"/>
    <w:rsid w:val="00464E7D"/>
    <w:rsid w:val="00470E4F"/>
    <w:rsid w:val="004903FD"/>
    <w:rsid w:val="004B17BC"/>
    <w:rsid w:val="004F48BD"/>
    <w:rsid w:val="00503341"/>
    <w:rsid w:val="0051143E"/>
    <w:rsid w:val="005270BD"/>
    <w:rsid w:val="0053344B"/>
    <w:rsid w:val="005411F2"/>
    <w:rsid w:val="005570BE"/>
    <w:rsid w:val="00557119"/>
    <w:rsid w:val="005665CE"/>
    <w:rsid w:val="00566C5D"/>
    <w:rsid w:val="005729E4"/>
    <w:rsid w:val="005735BA"/>
    <w:rsid w:val="005736F2"/>
    <w:rsid w:val="005813F9"/>
    <w:rsid w:val="005B0F83"/>
    <w:rsid w:val="005B350B"/>
    <w:rsid w:val="005B40BF"/>
    <w:rsid w:val="005C7F9D"/>
    <w:rsid w:val="005D11A7"/>
    <w:rsid w:val="005D3989"/>
    <w:rsid w:val="005F2EB9"/>
    <w:rsid w:val="00602FFA"/>
    <w:rsid w:val="00611829"/>
    <w:rsid w:val="00612E4D"/>
    <w:rsid w:val="00627093"/>
    <w:rsid w:val="006320E4"/>
    <w:rsid w:val="006460B8"/>
    <w:rsid w:val="0066470C"/>
    <w:rsid w:val="0066593C"/>
    <w:rsid w:val="0066598C"/>
    <w:rsid w:val="00667D95"/>
    <w:rsid w:val="00670F3C"/>
    <w:rsid w:val="00673BC5"/>
    <w:rsid w:val="00690345"/>
    <w:rsid w:val="006914E8"/>
    <w:rsid w:val="006A6371"/>
    <w:rsid w:val="006B3A39"/>
    <w:rsid w:val="006C1E48"/>
    <w:rsid w:val="006E1F8A"/>
    <w:rsid w:val="006F3056"/>
    <w:rsid w:val="006F4423"/>
    <w:rsid w:val="0070762D"/>
    <w:rsid w:val="007131A0"/>
    <w:rsid w:val="00737A4C"/>
    <w:rsid w:val="00744983"/>
    <w:rsid w:val="00772928"/>
    <w:rsid w:val="00793321"/>
    <w:rsid w:val="007C3AF4"/>
    <w:rsid w:val="007C7BD3"/>
    <w:rsid w:val="007D2028"/>
    <w:rsid w:val="007D27DB"/>
    <w:rsid w:val="007F01D2"/>
    <w:rsid w:val="007F06B1"/>
    <w:rsid w:val="007F3D38"/>
    <w:rsid w:val="00801BE0"/>
    <w:rsid w:val="008035F9"/>
    <w:rsid w:val="00805308"/>
    <w:rsid w:val="00811F7D"/>
    <w:rsid w:val="008238B6"/>
    <w:rsid w:val="00832B4A"/>
    <w:rsid w:val="00854B32"/>
    <w:rsid w:val="00862CB6"/>
    <w:rsid w:val="008800E5"/>
    <w:rsid w:val="00884BEC"/>
    <w:rsid w:val="00886BA5"/>
    <w:rsid w:val="00892BD6"/>
    <w:rsid w:val="0089676E"/>
    <w:rsid w:val="008C6A2A"/>
    <w:rsid w:val="008D4E45"/>
    <w:rsid w:val="008D6009"/>
    <w:rsid w:val="00906BBF"/>
    <w:rsid w:val="00910E7B"/>
    <w:rsid w:val="00923D86"/>
    <w:rsid w:val="00947D72"/>
    <w:rsid w:val="00953166"/>
    <w:rsid w:val="00955EE2"/>
    <w:rsid w:val="009647C8"/>
    <w:rsid w:val="009709EC"/>
    <w:rsid w:val="00987B09"/>
    <w:rsid w:val="009955C0"/>
    <w:rsid w:val="009A39E4"/>
    <w:rsid w:val="009B54D0"/>
    <w:rsid w:val="009C0571"/>
    <w:rsid w:val="009D3B6C"/>
    <w:rsid w:val="009E06D3"/>
    <w:rsid w:val="009E1077"/>
    <w:rsid w:val="009E5ABF"/>
    <w:rsid w:val="009F47B8"/>
    <w:rsid w:val="00A00D02"/>
    <w:rsid w:val="00A02680"/>
    <w:rsid w:val="00A127E7"/>
    <w:rsid w:val="00A26EAE"/>
    <w:rsid w:val="00A412CD"/>
    <w:rsid w:val="00A50E7D"/>
    <w:rsid w:val="00A57DAF"/>
    <w:rsid w:val="00A67336"/>
    <w:rsid w:val="00A84524"/>
    <w:rsid w:val="00A90451"/>
    <w:rsid w:val="00A96E83"/>
    <w:rsid w:val="00AB1925"/>
    <w:rsid w:val="00AB2332"/>
    <w:rsid w:val="00AB34BF"/>
    <w:rsid w:val="00AD5B62"/>
    <w:rsid w:val="00AF4439"/>
    <w:rsid w:val="00B43D76"/>
    <w:rsid w:val="00B50F9A"/>
    <w:rsid w:val="00B5412D"/>
    <w:rsid w:val="00B5695F"/>
    <w:rsid w:val="00B64612"/>
    <w:rsid w:val="00B66F33"/>
    <w:rsid w:val="00B81CD2"/>
    <w:rsid w:val="00BB1E28"/>
    <w:rsid w:val="00BB39D2"/>
    <w:rsid w:val="00BB4748"/>
    <w:rsid w:val="00BC0758"/>
    <w:rsid w:val="00BD577B"/>
    <w:rsid w:val="00BD5E6A"/>
    <w:rsid w:val="00BD7072"/>
    <w:rsid w:val="00BE2AEC"/>
    <w:rsid w:val="00BF06C8"/>
    <w:rsid w:val="00BF3337"/>
    <w:rsid w:val="00C171CE"/>
    <w:rsid w:val="00C5579E"/>
    <w:rsid w:val="00C64EC8"/>
    <w:rsid w:val="00C91FF6"/>
    <w:rsid w:val="00CA20DF"/>
    <w:rsid w:val="00CB123D"/>
    <w:rsid w:val="00CB4512"/>
    <w:rsid w:val="00CD18AF"/>
    <w:rsid w:val="00CD6B0A"/>
    <w:rsid w:val="00CE2215"/>
    <w:rsid w:val="00CE537A"/>
    <w:rsid w:val="00CF4C5A"/>
    <w:rsid w:val="00D128BA"/>
    <w:rsid w:val="00D12FA1"/>
    <w:rsid w:val="00D33FAC"/>
    <w:rsid w:val="00D45FE5"/>
    <w:rsid w:val="00D469FD"/>
    <w:rsid w:val="00D515CE"/>
    <w:rsid w:val="00D80562"/>
    <w:rsid w:val="00D86CC8"/>
    <w:rsid w:val="00DA500B"/>
    <w:rsid w:val="00DB3DC6"/>
    <w:rsid w:val="00DC6EC9"/>
    <w:rsid w:val="00DD18A6"/>
    <w:rsid w:val="00E046C0"/>
    <w:rsid w:val="00E04B26"/>
    <w:rsid w:val="00E10C29"/>
    <w:rsid w:val="00E13A5D"/>
    <w:rsid w:val="00E31716"/>
    <w:rsid w:val="00E32667"/>
    <w:rsid w:val="00E62DFC"/>
    <w:rsid w:val="00E64741"/>
    <w:rsid w:val="00E71E3C"/>
    <w:rsid w:val="00E770A1"/>
    <w:rsid w:val="00E80362"/>
    <w:rsid w:val="00E879CF"/>
    <w:rsid w:val="00E95527"/>
    <w:rsid w:val="00EC0240"/>
    <w:rsid w:val="00ED3B3B"/>
    <w:rsid w:val="00EF2296"/>
    <w:rsid w:val="00F051AD"/>
    <w:rsid w:val="00F07CB3"/>
    <w:rsid w:val="00F11DC8"/>
    <w:rsid w:val="00F21A3D"/>
    <w:rsid w:val="00F23282"/>
    <w:rsid w:val="00F3724D"/>
    <w:rsid w:val="00F37E30"/>
    <w:rsid w:val="00F4304B"/>
    <w:rsid w:val="00F43887"/>
    <w:rsid w:val="00F4656E"/>
    <w:rsid w:val="00F563FA"/>
    <w:rsid w:val="00F760F6"/>
    <w:rsid w:val="00F90FC1"/>
    <w:rsid w:val="00F91404"/>
    <w:rsid w:val="00FA29D0"/>
    <w:rsid w:val="00FA5D5A"/>
    <w:rsid w:val="00FC325B"/>
    <w:rsid w:val="00FC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1F2"/>
    <w:pPr>
      <w:spacing w:before="60" w:after="6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next w:val="a"/>
    <w:link w:val="11"/>
    <w:qFormat/>
    <w:rsid w:val="005411F2"/>
    <w:pPr>
      <w:keepNext/>
      <w:pageBreakBefore/>
      <w:numPr>
        <w:numId w:val="4"/>
      </w:numPr>
      <w:suppressAutoHyphens/>
      <w:spacing w:before="360" w:after="960" w:line="240" w:lineRule="auto"/>
      <w:ind w:left="0" w:hanging="851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1"/>
    <w:qFormat/>
    <w:rsid w:val="005411F2"/>
    <w:pPr>
      <w:keepNext/>
      <w:numPr>
        <w:ilvl w:val="1"/>
        <w:numId w:val="4"/>
      </w:numPr>
      <w:suppressAutoHyphens/>
      <w:spacing w:before="360" w:after="240"/>
      <w:ind w:left="0" w:hanging="851"/>
      <w:jc w:val="left"/>
      <w:outlineLvl w:val="1"/>
    </w:pPr>
    <w:rPr>
      <w:rFonts w:ascii="Arial" w:eastAsia="Arial Unicode MS" w:hAnsi="Arial"/>
      <w:b/>
      <w:sz w:val="26"/>
    </w:rPr>
  </w:style>
  <w:style w:type="paragraph" w:styleId="3">
    <w:name w:val="heading 3"/>
    <w:basedOn w:val="a"/>
    <w:next w:val="a"/>
    <w:link w:val="31"/>
    <w:qFormat/>
    <w:rsid w:val="005411F2"/>
    <w:pPr>
      <w:keepNext/>
      <w:numPr>
        <w:ilvl w:val="2"/>
        <w:numId w:val="4"/>
      </w:numPr>
      <w:suppressAutoHyphens/>
      <w:spacing w:before="480" w:after="120"/>
      <w:jc w:val="left"/>
      <w:outlineLvl w:val="2"/>
    </w:pPr>
    <w:rPr>
      <w:rFonts w:ascii="Arial" w:hAnsi="Arial"/>
      <w:b/>
      <w:szCs w:val="22"/>
    </w:rPr>
  </w:style>
  <w:style w:type="paragraph" w:styleId="4">
    <w:name w:val="heading 4"/>
    <w:basedOn w:val="a"/>
    <w:next w:val="a"/>
    <w:link w:val="40"/>
    <w:qFormat/>
    <w:rsid w:val="005411F2"/>
    <w:pPr>
      <w:keepNext/>
      <w:numPr>
        <w:ilvl w:val="3"/>
        <w:numId w:val="4"/>
      </w:numPr>
      <w:suppressAutoHyphens/>
      <w:spacing w:before="120"/>
      <w:ind w:left="0" w:firstLine="0"/>
      <w:jc w:val="left"/>
      <w:outlineLvl w:val="3"/>
    </w:pPr>
    <w:rPr>
      <w:sz w:val="24"/>
      <w:u w:val="single"/>
    </w:rPr>
  </w:style>
  <w:style w:type="paragraph" w:styleId="6">
    <w:name w:val="heading 6"/>
    <w:basedOn w:val="a"/>
    <w:next w:val="a"/>
    <w:link w:val="60"/>
    <w:autoRedefine/>
    <w:qFormat/>
    <w:rsid w:val="005411F2"/>
    <w:pPr>
      <w:numPr>
        <w:ilvl w:val="5"/>
        <w:numId w:val="4"/>
      </w:numPr>
      <w:spacing w:before="240"/>
      <w:outlineLvl w:val="5"/>
    </w:pPr>
    <w:rPr>
      <w:rFonts w:ascii="Arial" w:hAnsi="Arial"/>
      <w:i/>
      <w:szCs w:val="22"/>
    </w:rPr>
  </w:style>
  <w:style w:type="paragraph" w:styleId="7">
    <w:name w:val="heading 7"/>
    <w:basedOn w:val="a"/>
    <w:next w:val="a"/>
    <w:link w:val="70"/>
    <w:autoRedefine/>
    <w:qFormat/>
    <w:rsid w:val="005411F2"/>
    <w:pPr>
      <w:numPr>
        <w:ilvl w:val="6"/>
        <w:numId w:val="4"/>
      </w:numPr>
      <w:spacing w:before="240"/>
      <w:outlineLvl w:val="6"/>
    </w:pPr>
    <w:rPr>
      <w:rFonts w:ascii="Arial" w:hAnsi="Arial"/>
      <w:szCs w:val="22"/>
    </w:rPr>
  </w:style>
  <w:style w:type="paragraph" w:styleId="8">
    <w:name w:val="heading 8"/>
    <w:basedOn w:val="a"/>
    <w:next w:val="a"/>
    <w:link w:val="80"/>
    <w:autoRedefine/>
    <w:qFormat/>
    <w:rsid w:val="005411F2"/>
    <w:pPr>
      <w:numPr>
        <w:ilvl w:val="7"/>
        <w:numId w:val="4"/>
      </w:numPr>
      <w:spacing w:before="240"/>
      <w:outlineLvl w:val="7"/>
    </w:pPr>
    <w:rPr>
      <w:rFonts w:ascii="Arial" w:hAnsi="Arial"/>
      <w:i/>
      <w:szCs w:val="22"/>
    </w:rPr>
  </w:style>
  <w:style w:type="paragraph" w:styleId="9">
    <w:name w:val="heading 9"/>
    <w:basedOn w:val="a"/>
    <w:next w:val="a"/>
    <w:link w:val="90"/>
    <w:autoRedefine/>
    <w:qFormat/>
    <w:rsid w:val="005411F2"/>
    <w:pPr>
      <w:numPr>
        <w:ilvl w:val="8"/>
        <w:numId w:val="4"/>
      </w:numPr>
      <w:spacing w:before="240"/>
      <w:outlineLvl w:val="8"/>
    </w:pPr>
    <w:rPr>
      <w:rFonts w:ascii="Arial" w:hAnsi="Arial"/>
      <w:i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rsid w:val="005411F2"/>
    <w:pPr>
      <w:spacing w:before="20" w:after="20"/>
      <w:jc w:val="left"/>
    </w:pPr>
    <w:rPr>
      <w:rFonts w:ascii="Arial" w:hAnsi="Arial"/>
      <w:sz w:val="20"/>
    </w:rPr>
  </w:style>
  <w:style w:type="paragraph" w:customStyle="1" w:styleId="10">
    <w:name w:val="Номер1"/>
    <w:basedOn w:val="a4"/>
    <w:rsid w:val="005411F2"/>
    <w:pPr>
      <w:numPr>
        <w:ilvl w:val="1"/>
        <w:numId w:val="1"/>
      </w:numPr>
      <w:spacing w:before="40" w:after="40"/>
      <w:contextualSpacing w:val="0"/>
    </w:pPr>
  </w:style>
  <w:style w:type="paragraph" w:customStyle="1" w:styleId="20">
    <w:name w:val="Номер2"/>
    <w:basedOn w:val="a"/>
    <w:rsid w:val="005411F2"/>
    <w:pPr>
      <w:numPr>
        <w:ilvl w:val="2"/>
        <w:numId w:val="1"/>
      </w:numPr>
      <w:tabs>
        <w:tab w:val="left" w:pos="851"/>
      </w:tabs>
      <w:spacing w:before="40" w:after="40"/>
    </w:pPr>
  </w:style>
  <w:style w:type="paragraph" w:styleId="a4">
    <w:name w:val="List"/>
    <w:basedOn w:val="a"/>
    <w:uiPriority w:val="99"/>
    <w:semiHidden/>
    <w:unhideWhenUsed/>
    <w:rsid w:val="005411F2"/>
    <w:pPr>
      <w:ind w:left="283" w:hanging="283"/>
      <w:contextualSpacing/>
    </w:pPr>
  </w:style>
  <w:style w:type="character" w:styleId="a5">
    <w:name w:val="FollowedHyperlink"/>
    <w:rsid w:val="005411F2"/>
    <w:rPr>
      <w:color w:val="800080"/>
      <w:u w:val="single"/>
    </w:rPr>
  </w:style>
  <w:style w:type="character" w:styleId="a6">
    <w:name w:val="annotation reference"/>
    <w:semiHidden/>
    <w:rsid w:val="005411F2"/>
    <w:rPr>
      <w:sz w:val="16"/>
    </w:rPr>
  </w:style>
  <w:style w:type="paragraph" w:customStyle="1" w:styleId="30">
    <w:name w:val="Список3"/>
    <w:basedOn w:val="a"/>
    <w:rsid w:val="005411F2"/>
    <w:pPr>
      <w:numPr>
        <w:numId w:val="3"/>
      </w:numPr>
      <w:tabs>
        <w:tab w:val="clear" w:pos="360"/>
        <w:tab w:val="left" w:pos="1208"/>
      </w:tabs>
      <w:spacing w:before="20" w:after="20"/>
      <w:ind w:left="1208" w:hanging="357"/>
    </w:pPr>
  </w:style>
  <w:style w:type="character" w:customStyle="1" w:styleId="11">
    <w:name w:val="Заголовок 1 Знак"/>
    <w:basedOn w:val="a0"/>
    <w:link w:val="1"/>
    <w:rsid w:val="005411F2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1">
    <w:name w:val="Заголовок 2 Знак"/>
    <w:basedOn w:val="a0"/>
    <w:link w:val="2"/>
    <w:rsid w:val="005411F2"/>
    <w:rPr>
      <w:rFonts w:ascii="Arial" w:eastAsia="Arial Unicode MS" w:hAnsi="Arial" w:cs="Times New Roman"/>
      <w:b/>
      <w:sz w:val="26"/>
      <w:szCs w:val="20"/>
      <w:lang w:eastAsia="ru-RU"/>
    </w:rPr>
  </w:style>
  <w:style w:type="character" w:customStyle="1" w:styleId="31">
    <w:name w:val="Заголовок 3 Знак"/>
    <w:basedOn w:val="a0"/>
    <w:link w:val="3"/>
    <w:rsid w:val="005411F2"/>
    <w:rPr>
      <w:rFonts w:ascii="Arial" w:eastAsia="Times New Roman" w:hAnsi="Arial" w:cs="Times New Roman"/>
      <w:b/>
      <w:lang w:eastAsia="ru-RU"/>
    </w:rPr>
  </w:style>
  <w:style w:type="character" w:customStyle="1" w:styleId="40">
    <w:name w:val="Заголовок 4 Знак"/>
    <w:basedOn w:val="a0"/>
    <w:link w:val="4"/>
    <w:rsid w:val="005411F2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5411F2"/>
    <w:rPr>
      <w:rFonts w:ascii="Arial" w:eastAsia="Times New Roman" w:hAnsi="Arial" w:cs="Times New Roman"/>
      <w:i/>
      <w:lang w:eastAsia="ru-RU"/>
    </w:rPr>
  </w:style>
  <w:style w:type="character" w:customStyle="1" w:styleId="70">
    <w:name w:val="Заголовок 7 Знак"/>
    <w:basedOn w:val="a0"/>
    <w:link w:val="7"/>
    <w:rsid w:val="005411F2"/>
    <w:rPr>
      <w:rFonts w:ascii="Arial" w:eastAsia="Times New Roman" w:hAnsi="Arial" w:cs="Times New Roman"/>
      <w:lang w:eastAsia="ru-RU"/>
    </w:rPr>
  </w:style>
  <w:style w:type="character" w:customStyle="1" w:styleId="80">
    <w:name w:val="Заголовок 8 Знак"/>
    <w:basedOn w:val="a0"/>
    <w:link w:val="8"/>
    <w:rsid w:val="005411F2"/>
    <w:rPr>
      <w:rFonts w:ascii="Arial" w:eastAsia="Times New Roman" w:hAnsi="Arial" w:cs="Times New Roman"/>
      <w:i/>
      <w:lang w:eastAsia="ru-RU"/>
    </w:rPr>
  </w:style>
  <w:style w:type="character" w:customStyle="1" w:styleId="90">
    <w:name w:val="Заголовок 9 Знак"/>
    <w:basedOn w:val="a0"/>
    <w:link w:val="9"/>
    <w:rsid w:val="005411F2"/>
    <w:rPr>
      <w:rFonts w:ascii="Arial" w:eastAsia="Times New Roman" w:hAnsi="Arial" w:cs="Times New Roman"/>
      <w:i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144AC5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rsid w:val="00144AC5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44AC5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144AC5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b">
    <w:name w:val="Название документа"/>
    <w:basedOn w:val="a"/>
    <w:next w:val="a"/>
    <w:rsid w:val="00144AC5"/>
    <w:pPr>
      <w:suppressLineNumbers/>
      <w:suppressAutoHyphens/>
      <w:spacing w:before="120"/>
      <w:jc w:val="left"/>
    </w:pPr>
    <w:rPr>
      <w:rFonts w:ascii="Arial" w:hAnsi="Arial"/>
      <w:b/>
      <w:sz w:val="40"/>
    </w:rPr>
  </w:style>
  <w:style w:type="paragraph" w:styleId="ac">
    <w:name w:val="Balloon Text"/>
    <w:basedOn w:val="a"/>
    <w:link w:val="ad"/>
    <w:rsid w:val="00D515CE"/>
    <w:pPr>
      <w:spacing w:before="0" w:after="0"/>
      <w:jc w:val="left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515CE"/>
    <w:rPr>
      <w:rFonts w:ascii="Tahoma" w:eastAsia="Times New Roman" w:hAnsi="Tahoma" w:cs="Times New Roman"/>
      <w:sz w:val="16"/>
      <w:szCs w:val="16"/>
    </w:rPr>
  </w:style>
  <w:style w:type="character" w:customStyle="1" w:styleId="12">
    <w:name w:val="Основной текст1"/>
    <w:basedOn w:val="a0"/>
    <w:rsid w:val="00E13A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e">
    <w:name w:val="Table Grid"/>
    <w:basedOn w:val="a1"/>
    <w:uiPriority w:val="59"/>
    <w:rsid w:val="00EF2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5729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1F2"/>
    <w:pPr>
      <w:spacing w:before="60" w:after="6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next w:val="a"/>
    <w:link w:val="11"/>
    <w:qFormat/>
    <w:rsid w:val="005411F2"/>
    <w:pPr>
      <w:keepNext/>
      <w:pageBreakBefore/>
      <w:numPr>
        <w:numId w:val="4"/>
      </w:numPr>
      <w:suppressAutoHyphens/>
      <w:spacing w:before="360" w:after="960" w:line="240" w:lineRule="auto"/>
      <w:ind w:left="0" w:hanging="851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1"/>
    <w:qFormat/>
    <w:rsid w:val="005411F2"/>
    <w:pPr>
      <w:keepNext/>
      <w:numPr>
        <w:ilvl w:val="1"/>
        <w:numId w:val="4"/>
      </w:numPr>
      <w:suppressAutoHyphens/>
      <w:spacing w:before="360" w:after="240"/>
      <w:ind w:left="0" w:hanging="851"/>
      <w:jc w:val="left"/>
      <w:outlineLvl w:val="1"/>
    </w:pPr>
    <w:rPr>
      <w:rFonts w:ascii="Arial" w:eastAsia="Arial Unicode MS" w:hAnsi="Arial"/>
      <w:b/>
      <w:sz w:val="26"/>
    </w:rPr>
  </w:style>
  <w:style w:type="paragraph" w:styleId="3">
    <w:name w:val="heading 3"/>
    <w:basedOn w:val="a"/>
    <w:next w:val="a"/>
    <w:link w:val="31"/>
    <w:qFormat/>
    <w:rsid w:val="005411F2"/>
    <w:pPr>
      <w:keepNext/>
      <w:numPr>
        <w:ilvl w:val="2"/>
        <w:numId w:val="4"/>
      </w:numPr>
      <w:suppressAutoHyphens/>
      <w:spacing w:before="480" w:after="120"/>
      <w:jc w:val="left"/>
      <w:outlineLvl w:val="2"/>
    </w:pPr>
    <w:rPr>
      <w:rFonts w:ascii="Arial" w:hAnsi="Arial"/>
      <w:b/>
      <w:szCs w:val="22"/>
    </w:rPr>
  </w:style>
  <w:style w:type="paragraph" w:styleId="4">
    <w:name w:val="heading 4"/>
    <w:basedOn w:val="a"/>
    <w:next w:val="a"/>
    <w:link w:val="40"/>
    <w:qFormat/>
    <w:rsid w:val="005411F2"/>
    <w:pPr>
      <w:keepNext/>
      <w:numPr>
        <w:ilvl w:val="3"/>
        <w:numId w:val="4"/>
      </w:numPr>
      <w:suppressAutoHyphens/>
      <w:spacing w:before="120"/>
      <w:ind w:left="0" w:firstLine="0"/>
      <w:jc w:val="left"/>
      <w:outlineLvl w:val="3"/>
    </w:pPr>
    <w:rPr>
      <w:sz w:val="24"/>
      <w:u w:val="single"/>
    </w:rPr>
  </w:style>
  <w:style w:type="paragraph" w:styleId="6">
    <w:name w:val="heading 6"/>
    <w:basedOn w:val="a"/>
    <w:next w:val="a"/>
    <w:link w:val="60"/>
    <w:autoRedefine/>
    <w:qFormat/>
    <w:rsid w:val="005411F2"/>
    <w:pPr>
      <w:numPr>
        <w:ilvl w:val="5"/>
        <w:numId w:val="4"/>
      </w:numPr>
      <w:spacing w:before="240"/>
      <w:outlineLvl w:val="5"/>
    </w:pPr>
    <w:rPr>
      <w:rFonts w:ascii="Arial" w:hAnsi="Arial"/>
      <w:i/>
      <w:szCs w:val="22"/>
    </w:rPr>
  </w:style>
  <w:style w:type="paragraph" w:styleId="7">
    <w:name w:val="heading 7"/>
    <w:basedOn w:val="a"/>
    <w:next w:val="a"/>
    <w:link w:val="70"/>
    <w:autoRedefine/>
    <w:qFormat/>
    <w:rsid w:val="005411F2"/>
    <w:pPr>
      <w:numPr>
        <w:ilvl w:val="6"/>
        <w:numId w:val="4"/>
      </w:numPr>
      <w:spacing w:before="240"/>
      <w:outlineLvl w:val="6"/>
    </w:pPr>
    <w:rPr>
      <w:rFonts w:ascii="Arial" w:hAnsi="Arial"/>
      <w:szCs w:val="22"/>
    </w:rPr>
  </w:style>
  <w:style w:type="paragraph" w:styleId="8">
    <w:name w:val="heading 8"/>
    <w:basedOn w:val="a"/>
    <w:next w:val="a"/>
    <w:link w:val="80"/>
    <w:autoRedefine/>
    <w:qFormat/>
    <w:rsid w:val="005411F2"/>
    <w:pPr>
      <w:numPr>
        <w:ilvl w:val="7"/>
        <w:numId w:val="4"/>
      </w:numPr>
      <w:spacing w:before="240"/>
      <w:outlineLvl w:val="7"/>
    </w:pPr>
    <w:rPr>
      <w:rFonts w:ascii="Arial" w:hAnsi="Arial"/>
      <w:i/>
      <w:szCs w:val="22"/>
    </w:rPr>
  </w:style>
  <w:style w:type="paragraph" w:styleId="9">
    <w:name w:val="heading 9"/>
    <w:basedOn w:val="a"/>
    <w:next w:val="a"/>
    <w:link w:val="90"/>
    <w:autoRedefine/>
    <w:qFormat/>
    <w:rsid w:val="005411F2"/>
    <w:pPr>
      <w:numPr>
        <w:ilvl w:val="8"/>
        <w:numId w:val="4"/>
      </w:numPr>
      <w:spacing w:before="240"/>
      <w:outlineLvl w:val="8"/>
    </w:pPr>
    <w:rPr>
      <w:rFonts w:ascii="Arial" w:hAnsi="Arial"/>
      <w:i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rsid w:val="005411F2"/>
    <w:pPr>
      <w:spacing w:before="20" w:after="20"/>
      <w:jc w:val="left"/>
    </w:pPr>
    <w:rPr>
      <w:rFonts w:ascii="Arial" w:hAnsi="Arial"/>
      <w:sz w:val="20"/>
    </w:rPr>
  </w:style>
  <w:style w:type="paragraph" w:customStyle="1" w:styleId="10">
    <w:name w:val="Номер1"/>
    <w:basedOn w:val="a4"/>
    <w:rsid w:val="005411F2"/>
    <w:pPr>
      <w:numPr>
        <w:ilvl w:val="1"/>
        <w:numId w:val="1"/>
      </w:numPr>
      <w:spacing w:before="40" w:after="40"/>
      <w:contextualSpacing w:val="0"/>
    </w:pPr>
  </w:style>
  <w:style w:type="paragraph" w:customStyle="1" w:styleId="20">
    <w:name w:val="Номер2"/>
    <w:basedOn w:val="a"/>
    <w:rsid w:val="005411F2"/>
    <w:pPr>
      <w:numPr>
        <w:ilvl w:val="2"/>
        <w:numId w:val="1"/>
      </w:numPr>
      <w:tabs>
        <w:tab w:val="left" w:pos="851"/>
      </w:tabs>
      <w:spacing w:before="40" w:after="40"/>
    </w:pPr>
  </w:style>
  <w:style w:type="paragraph" w:styleId="a4">
    <w:name w:val="List"/>
    <w:basedOn w:val="a"/>
    <w:uiPriority w:val="99"/>
    <w:semiHidden/>
    <w:unhideWhenUsed/>
    <w:rsid w:val="005411F2"/>
    <w:pPr>
      <w:ind w:left="283" w:hanging="283"/>
      <w:contextualSpacing/>
    </w:pPr>
  </w:style>
  <w:style w:type="character" w:styleId="a5">
    <w:name w:val="FollowedHyperlink"/>
    <w:rsid w:val="005411F2"/>
    <w:rPr>
      <w:color w:val="800080"/>
      <w:u w:val="single"/>
    </w:rPr>
  </w:style>
  <w:style w:type="character" w:styleId="a6">
    <w:name w:val="annotation reference"/>
    <w:semiHidden/>
    <w:rsid w:val="005411F2"/>
    <w:rPr>
      <w:sz w:val="16"/>
    </w:rPr>
  </w:style>
  <w:style w:type="paragraph" w:customStyle="1" w:styleId="30">
    <w:name w:val="Список3"/>
    <w:basedOn w:val="a"/>
    <w:rsid w:val="005411F2"/>
    <w:pPr>
      <w:numPr>
        <w:numId w:val="3"/>
      </w:numPr>
      <w:tabs>
        <w:tab w:val="clear" w:pos="360"/>
        <w:tab w:val="left" w:pos="1208"/>
      </w:tabs>
      <w:spacing w:before="20" w:after="20"/>
      <w:ind w:left="1208" w:hanging="357"/>
    </w:pPr>
  </w:style>
  <w:style w:type="character" w:customStyle="1" w:styleId="11">
    <w:name w:val="Заголовок 1 Знак"/>
    <w:basedOn w:val="a0"/>
    <w:link w:val="1"/>
    <w:rsid w:val="005411F2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1">
    <w:name w:val="Заголовок 2 Знак"/>
    <w:basedOn w:val="a0"/>
    <w:link w:val="2"/>
    <w:rsid w:val="005411F2"/>
    <w:rPr>
      <w:rFonts w:ascii="Arial" w:eastAsia="Arial Unicode MS" w:hAnsi="Arial" w:cs="Times New Roman"/>
      <w:b/>
      <w:sz w:val="26"/>
      <w:szCs w:val="20"/>
      <w:lang w:eastAsia="ru-RU"/>
    </w:rPr>
  </w:style>
  <w:style w:type="character" w:customStyle="1" w:styleId="31">
    <w:name w:val="Заголовок 3 Знак"/>
    <w:basedOn w:val="a0"/>
    <w:link w:val="3"/>
    <w:rsid w:val="005411F2"/>
    <w:rPr>
      <w:rFonts w:ascii="Arial" w:eastAsia="Times New Roman" w:hAnsi="Arial" w:cs="Times New Roman"/>
      <w:b/>
      <w:lang w:eastAsia="ru-RU"/>
    </w:rPr>
  </w:style>
  <w:style w:type="character" w:customStyle="1" w:styleId="40">
    <w:name w:val="Заголовок 4 Знак"/>
    <w:basedOn w:val="a0"/>
    <w:link w:val="4"/>
    <w:rsid w:val="005411F2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5411F2"/>
    <w:rPr>
      <w:rFonts w:ascii="Arial" w:eastAsia="Times New Roman" w:hAnsi="Arial" w:cs="Times New Roman"/>
      <w:i/>
      <w:lang w:eastAsia="ru-RU"/>
    </w:rPr>
  </w:style>
  <w:style w:type="character" w:customStyle="1" w:styleId="70">
    <w:name w:val="Заголовок 7 Знак"/>
    <w:basedOn w:val="a0"/>
    <w:link w:val="7"/>
    <w:rsid w:val="005411F2"/>
    <w:rPr>
      <w:rFonts w:ascii="Arial" w:eastAsia="Times New Roman" w:hAnsi="Arial" w:cs="Times New Roman"/>
      <w:lang w:eastAsia="ru-RU"/>
    </w:rPr>
  </w:style>
  <w:style w:type="character" w:customStyle="1" w:styleId="80">
    <w:name w:val="Заголовок 8 Знак"/>
    <w:basedOn w:val="a0"/>
    <w:link w:val="8"/>
    <w:rsid w:val="005411F2"/>
    <w:rPr>
      <w:rFonts w:ascii="Arial" w:eastAsia="Times New Roman" w:hAnsi="Arial" w:cs="Times New Roman"/>
      <w:i/>
      <w:lang w:eastAsia="ru-RU"/>
    </w:rPr>
  </w:style>
  <w:style w:type="character" w:customStyle="1" w:styleId="90">
    <w:name w:val="Заголовок 9 Знак"/>
    <w:basedOn w:val="a0"/>
    <w:link w:val="9"/>
    <w:rsid w:val="005411F2"/>
    <w:rPr>
      <w:rFonts w:ascii="Arial" w:eastAsia="Times New Roman" w:hAnsi="Arial" w:cs="Times New Roman"/>
      <w:i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144AC5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rsid w:val="00144AC5"/>
    <w:rPr>
      <w:rFonts w:ascii="Times New Roman" w:eastAsia="Times New Roman" w:hAnsi="Times New Roman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44AC5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144AC5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b">
    <w:name w:val="Название документа"/>
    <w:basedOn w:val="a"/>
    <w:next w:val="a"/>
    <w:rsid w:val="00144AC5"/>
    <w:pPr>
      <w:suppressLineNumbers/>
      <w:suppressAutoHyphens/>
      <w:spacing w:before="120"/>
      <w:jc w:val="left"/>
    </w:pPr>
    <w:rPr>
      <w:rFonts w:ascii="Arial" w:hAnsi="Arial"/>
      <w:b/>
      <w:sz w:val="40"/>
    </w:rPr>
  </w:style>
  <w:style w:type="paragraph" w:styleId="ac">
    <w:name w:val="Balloon Text"/>
    <w:basedOn w:val="a"/>
    <w:link w:val="ad"/>
    <w:rsid w:val="00D515CE"/>
    <w:pPr>
      <w:spacing w:before="0" w:after="0"/>
      <w:jc w:val="left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515CE"/>
    <w:rPr>
      <w:rFonts w:ascii="Tahoma" w:eastAsia="Times New Roman" w:hAnsi="Tahoma" w:cs="Times New Roman"/>
      <w:sz w:val="16"/>
      <w:szCs w:val="16"/>
    </w:rPr>
  </w:style>
  <w:style w:type="character" w:customStyle="1" w:styleId="12">
    <w:name w:val="Основной текст1"/>
    <w:basedOn w:val="a0"/>
    <w:rsid w:val="00E13A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e">
    <w:name w:val="Table Grid"/>
    <w:basedOn w:val="a1"/>
    <w:uiPriority w:val="59"/>
    <w:rsid w:val="00EF2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5729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4EC7C-5A0C-407A-AD04-3BBAE7E4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audit</dc:creator>
  <cp:lastModifiedBy>Симоненко Дарья Игоревна</cp:lastModifiedBy>
  <cp:revision>11</cp:revision>
  <cp:lastPrinted>2025-02-27T08:49:00Z</cp:lastPrinted>
  <dcterms:created xsi:type="dcterms:W3CDTF">2025-02-26T06:21:00Z</dcterms:created>
  <dcterms:modified xsi:type="dcterms:W3CDTF">2025-02-27T08:50:00Z</dcterms:modified>
</cp:coreProperties>
</file>